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0B80F" w14:textId="77777777" w:rsidR="003C14B1" w:rsidRPr="003C14B1" w:rsidRDefault="003C14B1" w:rsidP="003C14B1">
      <w:pPr>
        <w:jc w:val="center"/>
        <w:rPr>
          <w:b/>
          <w:u w:val="single"/>
        </w:rPr>
      </w:pPr>
      <w:r w:rsidRPr="003C14B1">
        <w:rPr>
          <w:b/>
          <w:u w:val="single"/>
        </w:rPr>
        <w:t>Appendix 1</w:t>
      </w:r>
    </w:p>
    <w:p w14:paraId="0EC21149" w14:textId="77777777" w:rsidR="003C14B1" w:rsidRPr="003C14B1" w:rsidRDefault="003C14B1" w:rsidP="003C14B1">
      <w:pPr>
        <w:jc w:val="center"/>
        <w:rPr>
          <w:b/>
          <w:u w:val="single"/>
        </w:rPr>
      </w:pPr>
    </w:p>
    <w:p w14:paraId="461DDE7B" w14:textId="77777777" w:rsidR="006B2225" w:rsidRPr="003C14B1" w:rsidRDefault="006B2225" w:rsidP="003C14B1">
      <w:pPr>
        <w:jc w:val="center"/>
        <w:rPr>
          <w:b/>
          <w:u w:val="single"/>
        </w:rPr>
      </w:pPr>
      <w:r w:rsidRPr="003C14B1">
        <w:rPr>
          <w:b/>
          <w:u w:val="single"/>
        </w:rPr>
        <w:t>Change Proposal Form</w:t>
      </w:r>
    </w:p>
    <w:p w14:paraId="02ED0109" w14:textId="77777777" w:rsidR="003C14B1" w:rsidRPr="003C14B1" w:rsidRDefault="003C14B1" w:rsidP="003C14B1"/>
    <w:p w14:paraId="594D5C68" w14:textId="77777777" w:rsidR="006B2225" w:rsidRDefault="006B2225" w:rsidP="003C14B1">
      <w:r w:rsidRPr="003C14B1">
        <w:t xml:space="preserve">This form should be used by a party who wishes </w:t>
      </w:r>
      <w:r w:rsidR="009E6E4B" w:rsidRPr="003C14B1">
        <w:t xml:space="preserve">to </w:t>
      </w:r>
      <w:r w:rsidRPr="003C14B1">
        <w:t xml:space="preserve">raise a draft or a formal Change Proposal. </w:t>
      </w:r>
    </w:p>
    <w:p w14:paraId="07DEED16" w14:textId="77777777" w:rsidR="00671ACC" w:rsidRPr="003C14B1" w:rsidRDefault="00671ACC" w:rsidP="003C14B1"/>
    <w:p w14:paraId="0E3A0D4F" w14:textId="77777777" w:rsidR="006B2225" w:rsidRDefault="006B2225" w:rsidP="003C14B1">
      <w:r w:rsidRPr="003C14B1">
        <w:t xml:space="preserve">Please complete this form and submit to </w:t>
      </w:r>
      <w:r w:rsidR="003C14B1" w:rsidRPr="003C14B1">
        <w:t>all relevant part</w:t>
      </w:r>
      <w:r w:rsidR="00671ACC">
        <w:t>y</w:t>
      </w:r>
      <w:r w:rsidRPr="003C14B1">
        <w:t>.</w:t>
      </w:r>
    </w:p>
    <w:p w14:paraId="641D3889" w14:textId="77777777" w:rsidR="003C14B1" w:rsidRPr="003C14B1" w:rsidRDefault="003C14B1" w:rsidP="003C14B1"/>
    <w:tbl>
      <w:tblPr>
        <w:tblStyle w:val="CCNFormTable"/>
        <w:tblW w:w="10547" w:type="dxa"/>
        <w:tblLook w:val="04A0" w:firstRow="1" w:lastRow="0" w:firstColumn="1" w:lastColumn="0" w:noHBand="0" w:noVBand="1"/>
      </w:tblPr>
      <w:tblGrid>
        <w:gridCol w:w="2520"/>
        <w:gridCol w:w="8027"/>
      </w:tblGrid>
      <w:tr w:rsidR="006B2225" w:rsidRPr="003C14B1" w14:paraId="5FEAC7BB" w14:textId="77777777" w:rsidTr="003C14B1">
        <w:trPr>
          <w:cnfStyle w:val="100000000000" w:firstRow="1" w:lastRow="0" w:firstColumn="0" w:lastColumn="0" w:oddVBand="0" w:evenVBand="0" w:oddHBand="0" w:evenHBand="0" w:firstRowFirstColumn="0" w:firstRowLastColumn="0" w:lastRowFirstColumn="0" w:lastRowLastColumn="0"/>
          <w:trHeight w:val="18"/>
        </w:trPr>
        <w:tc>
          <w:tcPr>
            <w:tcW w:w="10547" w:type="dxa"/>
            <w:gridSpan w:val="2"/>
          </w:tcPr>
          <w:p w14:paraId="500EB962" w14:textId="77777777" w:rsidR="006B2225" w:rsidRPr="003C14B1" w:rsidRDefault="006B2225" w:rsidP="003C14B1">
            <w:r w:rsidRPr="003C14B1">
              <w:t>Document Control</w:t>
            </w:r>
          </w:p>
        </w:tc>
      </w:tr>
      <w:tr w:rsidR="003E34BA" w:rsidRPr="003C14B1" w14:paraId="00252DDC" w14:textId="77777777" w:rsidTr="003C14B1">
        <w:trPr>
          <w:trHeight w:val="18"/>
        </w:trPr>
        <w:tc>
          <w:tcPr>
            <w:tcW w:w="2520" w:type="dxa"/>
          </w:tcPr>
          <w:p w14:paraId="558C05AD" w14:textId="604D4B98" w:rsidR="003E34BA" w:rsidRPr="003C14B1" w:rsidRDefault="003E34BA" w:rsidP="003C14B1">
            <w:r>
              <w:t>CR Type:</w:t>
            </w:r>
          </w:p>
        </w:tc>
        <w:tc>
          <w:tcPr>
            <w:tcW w:w="8027" w:type="dxa"/>
          </w:tcPr>
          <w:p w14:paraId="77C29D9B" w14:textId="7B2C47CA" w:rsidR="003E34BA" w:rsidRPr="003C14B1" w:rsidRDefault="008153A2" w:rsidP="003C14B1">
            <w:r>
              <w:t>Technical</w:t>
            </w:r>
          </w:p>
        </w:tc>
      </w:tr>
      <w:tr w:rsidR="006B2225" w:rsidRPr="003C14B1" w14:paraId="76A514F2" w14:textId="77777777" w:rsidTr="003C14B1">
        <w:trPr>
          <w:trHeight w:val="18"/>
        </w:trPr>
        <w:tc>
          <w:tcPr>
            <w:tcW w:w="2520" w:type="dxa"/>
          </w:tcPr>
          <w:p w14:paraId="4CFD36B0" w14:textId="77777777" w:rsidR="006B2225" w:rsidRPr="003C14B1" w:rsidRDefault="006B2225" w:rsidP="003C14B1">
            <w:r w:rsidRPr="003C14B1">
              <w:t>CP Status:</w:t>
            </w:r>
          </w:p>
        </w:tc>
        <w:tc>
          <w:tcPr>
            <w:tcW w:w="8027" w:type="dxa"/>
          </w:tcPr>
          <w:p w14:paraId="2927CB0A" w14:textId="4C6D1370" w:rsidR="006B2225" w:rsidRPr="003C14B1" w:rsidRDefault="008153A2" w:rsidP="003C14B1">
            <w:r>
              <w:t>Draft</w:t>
            </w:r>
          </w:p>
        </w:tc>
      </w:tr>
      <w:tr w:rsidR="006B2225" w:rsidRPr="003C14B1" w14:paraId="5F40644D" w14:textId="77777777" w:rsidTr="003C14B1">
        <w:trPr>
          <w:trHeight w:val="18"/>
        </w:trPr>
        <w:tc>
          <w:tcPr>
            <w:tcW w:w="2520" w:type="dxa"/>
          </w:tcPr>
          <w:p w14:paraId="362191B5" w14:textId="77777777" w:rsidR="006B2225" w:rsidRPr="003C14B1" w:rsidRDefault="006B2225" w:rsidP="003C14B1">
            <w:r w:rsidRPr="003C14B1">
              <w:t>For Issue To:</w:t>
            </w:r>
          </w:p>
        </w:tc>
        <w:tc>
          <w:tcPr>
            <w:tcW w:w="8027" w:type="dxa"/>
          </w:tcPr>
          <w:p w14:paraId="40DFA817" w14:textId="74C5CE23" w:rsidR="006B2225" w:rsidRPr="003C14B1" w:rsidRDefault="008153A2" w:rsidP="003C14B1">
            <w:r>
              <w:t>SPAA and DCUSA</w:t>
            </w:r>
          </w:p>
        </w:tc>
      </w:tr>
      <w:tr w:rsidR="006B2225" w:rsidRPr="003C14B1" w14:paraId="76834C2B" w14:textId="77777777" w:rsidTr="003C14B1">
        <w:trPr>
          <w:trHeight w:val="18"/>
        </w:trPr>
        <w:tc>
          <w:tcPr>
            <w:tcW w:w="2520" w:type="dxa"/>
          </w:tcPr>
          <w:p w14:paraId="4454D808" w14:textId="56ECCCBA" w:rsidR="006B2225" w:rsidRPr="003C14B1" w:rsidRDefault="003E34BA" w:rsidP="003C14B1">
            <w:r>
              <w:t>CR</w:t>
            </w:r>
            <w:r w:rsidR="006B2225" w:rsidRPr="003C14B1">
              <w:t xml:space="preserve"> Number*:</w:t>
            </w:r>
          </w:p>
        </w:tc>
        <w:tc>
          <w:tcPr>
            <w:tcW w:w="8027" w:type="dxa"/>
          </w:tcPr>
          <w:p w14:paraId="05F080A1" w14:textId="3E3A7DF6" w:rsidR="006B2225" w:rsidRPr="003C14B1" w:rsidRDefault="000740BB" w:rsidP="003C14B1">
            <w:r>
              <w:t>TRASXXX</w:t>
            </w:r>
            <w:bookmarkStart w:id="0" w:name="_GoBack"/>
            <w:bookmarkEnd w:id="0"/>
          </w:p>
        </w:tc>
      </w:tr>
      <w:tr w:rsidR="009D4D95" w:rsidRPr="003C14B1" w14:paraId="31F10214" w14:textId="77777777" w:rsidTr="003C14B1">
        <w:trPr>
          <w:trHeight w:val="18"/>
        </w:trPr>
        <w:tc>
          <w:tcPr>
            <w:tcW w:w="2520" w:type="dxa"/>
          </w:tcPr>
          <w:p w14:paraId="260E09DB" w14:textId="77777777" w:rsidR="009D4D95" w:rsidRPr="003C14B1" w:rsidRDefault="009D4D95" w:rsidP="003C14B1">
            <w:r>
              <w:t>Date Raised</w:t>
            </w:r>
          </w:p>
        </w:tc>
        <w:tc>
          <w:tcPr>
            <w:tcW w:w="8027" w:type="dxa"/>
          </w:tcPr>
          <w:p w14:paraId="039CD055" w14:textId="6A28FABE" w:rsidR="009D4D95" w:rsidRPr="003C14B1" w:rsidRDefault="008153A2" w:rsidP="003C14B1">
            <w:r>
              <w:t>30</w:t>
            </w:r>
            <w:r w:rsidRPr="008153A2">
              <w:rPr>
                <w:vertAlign w:val="superscript"/>
              </w:rPr>
              <w:t>th</w:t>
            </w:r>
            <w:r>
              <w:t xml:space="preserve"> August 2018</w:t>
            </w:r>
          </w:p>
        </w:tc>
      </w:tr>
      <w:tr w:rsidR="006B2225" w:rsidRPr="003C14B1" w14:paraId="73058A0A" w14:textId="77777777" w:rsidTr="003C14B1">
        <w:trPr>
          <w:trHeight w:val="18"/>
        </w:trPr>
        <w:tc>
          <w:tcPr>
            <w:tcW w:w="2520" w:type="dxa"/>
          </w:tcPr>
          <w:p w14:paraId="05E991C3" w14:textId="77777777" w:rsidR="006B2225" w:rsidRPr="003C14B1" w:rsidRDefault="006B2225" w:rsidP="003C14B1">
            <w:r w:rsidRPr="003C14B1">
              <w:t>Title of Change:</w:t>
            </w:r>
          </w:p>
        </w:tc>
        <w:tc>
          <w:tcPr>
            <w:tcW w:w="8027" w:type="dxa"/>
          </w:tcPr>
          <w:p w14:paraId="6C8986CE" w14:textId="5D2153B5" w:rsidR="006B2225" w:rsidRPr="003C14B1" w:rsidRDefault="008153A2" w:rsidP="003C14B1">
            <w:r>
              <w:t>Proof of Concept – Pre-Payment and Payment Data</w:t>
            </w:r>
          </w:p>
        </w:tc>
      </w:tr>
      <w:tr w:rsidR="006B2225" w:rsidRPr="003C14B1" w14:paraId="0D138E73" w14:textId="77777777" w:rsidTr="003C14B1">
        <w:trPr>
          <w:trHeight w:val="18"/>
        </w:trPr>
        <w:tc>
          <w:tcPr>
            <w:tcW w:w="2520" w:type="dxa"/>
          </w:tcPr>
          <w:p w14:paraId="368D8F8E" w14:textId="77777777" w:rsidR="006B2225" w:rsidRPr="003C14B1" w:rsidRDefault="006B2225" w:rsidP="003C14B1">
            <w:r w:rsidRPr="003C14B1">
              <w:t>Version Number:</w:t>
            </w:r>
          </w:p>
        </w:tc>
        <w:tc>
          <w:tcPr>
            <w:tcW w:w="8027" w:type="dxa"/>
          </w:tcPr>
          <w:p w14:paraId="6FC9000B" w14:textId="058F2988" w:rsidR="006B2225" w:rsidRPr="003C14B1" w:rsidRDefault="008153A2" w:rsidP="003C14B1">
            <w:r>
              <w:t>0.1</w:t>
            </w:r>
          </w:p>
        </w:tc>
      </w:tr>
      <w:tr w:rsidR="006B2225" w:rsidRPr="003C14B1" w14:paraId="187DD61A" w14:textId="77777777" w:rsidTr="003C14B1">
        <w:trPr>
          <w:trHeight w:val="18"/>
        </w:trPr>
        <w:tc>
          <w:tcPr>
            <w:tcW w:w="2520" w:type="dxa"/>
          </w:tcPr>
          <w:p w14:paraId="424C8D58" w14:textId="77777777" w:rsidR="006B2225" w:rsidRPr="003C14B1" w:rsidRDefault="006B2225" w:rsidP="003C14B1">
            <w:r w:rsidRPr="003C14B1">
              <w:t>Attachments:</w:t>
            </w:r>
          </w:p>
        </w:tc>
        <w:tc>
          <w:tcPr>
            <w:tcW w:w="8027" w:type="dxa"/>
          </w:tcPr>
          <w:p w14:paraId="0DD75252" w14:textId="203B4C08" w:rsidR="006B2225" w:rsidRPr="003C14B1" w:rsidRDefault="006B2225" w:rsidP="003C14B1"/>
        </w:tc>
      </w:tr>
    </w:tbl>
    <w:p w14:paraId="2E8B73C5" w14:textId="77777777" w:rsidR="003C14B1" w:rsidRDefault="003C14B1" w:rsidP="003C14B1"/>
    <w:p w14:paraId="36E51B9E" w14:textId="77777777" w:rsidR="006B2225" w:rsidRDefault="006B2225" w:rsidP="003C14B1">
      <w:r w:rsidRPr="003C14B1">
        <w:t>* Assigned by Change Control Administrator</w:t>
      </w:r>
    </w:p>
    <w:p w14:paraId="0E614814" w14:textId="77777777" w:rsidR="003C14B1" w:rsidRPr="003C14B1" w:rsidRDefault="003C14B1" w:rsidP="003C14B1"/>
    <w:tbl>
      <w:tblPr>
        <w:tblStyle w:val="CCNFormTable"/>
        <w:tblW w:w="10547" w:type="dxa"/>
        <w:tblLook w:val="04A0" w:firstRow="1" w:lastRow="0" w:firstColumn="1" w:lastColumn="0" w:noHBand="0" w:noVBand="1"/>
      </w:tblPr>
      <w:tblGrid>
        <w:gridCol w:w="2520"/>
        <w:gridCol w:w="8027"/>
      </w:tblGrid>
      <w:tr w:rsidR="006B2225" w:rsidRPr="003C14B1" w14:paraId="1B731E70" w14:textId="77777777" w:rsidTr="003C14B1">
        <w:trPr>
          <w:cnfStyle w:val="100000000000" w:firstRow="1" w:lastRow="0" w:firstColumn="0" w:lastColumn="0" w:oddVBand="0" w:evenVBand="0" w:oddHBand="0" w:evenHBand="0" w:firstRowFirstColumn="0" w:firstRowLastColumn="0" w:lastRowFirstColumn="0" w:lastRowLastColumn="0"/>
          <w:trHeight w:val="18"/>
        </w:trPr>
        <w:tc>
          <w:tcPr>
            <w:tcW w:w="10547" w:type="dxa"/>
            <w:gridSpan w:val="2"/>
          </w:tcPr>
          <w:p w14:paraId="4516EC46" w14:textId="77777777" w:rsidR="006B2225" w:rsidRPr="003C14B1" w:rsidRDefault="006B2225" w:rsidP="003C14B1">
            <w:r w:rsidRPr="003C14B1">
              <w:t>Originator details</w:t>
            </w:r>
          </w:p>
        </w:tc>
      </w:tr>
      <w:tr w:rsidR="006B2225" w:rsidRPr="003C14B1" w14:paraId="4FC43229" w14:textId="77777777" w:rsidTr="003C14B1">
        <w:trPr>
          <w:trHeight w:val="18"/>
        </w:trPr>
        <w:tc>
          <w:tcPr>
            <w:tcW w:w="2520" w:type="dxa"/>
          </w:tcPr>
          <w:p w14:paraId="2A635C78" w14:textId="77777777" w:rsidR="006B2225" w:rsidRPr="003C14B1" w:rsidRDefault="006B2225" w:rsidP="003C14B1">
            <w:r w:rsidRPr="003C14B1">
              <w:t>Party Name</w:t>
            </w:r>
          </w:p>
        </w:tc>
        <w:tc>
          <w:tcPr>
            <w:tcW w:w="8027" w:type="dxa"/>
          </w:tcPr>
          <w:p w14:paraId="40DF40C2" w14:textId="20787554" w:rsidR="006B2225" w:rsidRPr="003C14B1" w:rsidRDefault="008153A2" w:rsidP="003C14B1">
            <w:r>
              <w:t>Experian</w:t>
            </w:r>
          </w:p>
        </w:tc>
      </w:tr>
      <w:tr w:rsidR="006B2225" w:rsidRPr="003C14B1" w14:paraId="7BA4D0FF" w14:textId="77777777" w:rsidTr="003C14B1">
        <w:trPr>
          <w:trHeight w:val="397"/>
        </w:trPr>
        <w:tc>
          <w:tcPr>
            <w:tcW w:w="2520" w:type="dxa"/>
          </w:tcPr>
          <w:p w14:paraId="34C52703" w14:textId="77777777" w:rsidR="006B2225" w:rsidRPr="003C14B1" w:rsidRDefault="006B2225" w:rsidP="003C14B1">
            <w:pPr>
              <w:jc w:val="left"/>
            </w:pPr>
            <w:r w:rsidRPr="003C14B1">
              <w:t>Party Change Administrator:</w:t>
            </w:r>
          </w:p>
        </w:tc>
        <w:tc>
          <w:tcPr>
            <w:tcW w:w="8027" w:type="dxa"/>
          </w:tcPr>
          <w:p w14:paraId="0A7668F2" w14:textId="14633FD5" w:rsidR="006B2225" w:rsidRPr="003C14B1" w:rsidRDefault="008153A2" w:rsidP="003C14B1">
            <w:r>
              <w:t>Joanna Butler</w:t>
            </w:r>
          </w:p>
        </w:tc>
      </w:tr>
      <w:tr w:rsidR="00C96EDE" w:rsidRPr="003C14B1" w14:paraId="6C679826" w14:textId="77777777" w:rsidTr="00F64F09">
        <w:trPr>
          <w:trHeight w:val="18"/>
        </w:trPr>
        <w:tc>
          <w:tcPr>
            <w:tcW w:w="2520" w:type="dxa"/>
          </w:tcPr>
          <w:p w14:paraId="7CF2B29B" w14:textId="77777777" w:rsidR="00C96EDE" w:rsidRPr="003C14B1" w:rsidRDefault="00C96EDE" w:rsidP="00C96EDE">
            <w:r w:rsidRPr="003C14B1">
              <w:t>Telephone number:</w:t>
            </w:r>
          </w:p>
        </w:tc>
        <w:tc>
          <w:tcPr>
            <w:tcW w:w="802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05BADAC6" w14:textId="1AFDAD61" w:rsidR="00C96EDE" w:rsidRDefault="008153A2" w:rsidP="00C96EDE">
            <w:r>
              <w:t>07837 652391</w:t>
            </w:r>
          </w:p>
        </w:tc>
      </w:tr>
      <w:tr w:rsidR="00C96EDE" w:rsidRPr="003C14B1" w14:paraId="3F5884E1" w14:textId="77777777" w:rsidTr="00F64F09">
        <w:trPr>
          <w:trHeight w:val="18"/>
        </w:trPr>
        <w:tc>
          <w:tcPr>
            <w:tcW w:w="2520" w:type="dxa"/>
          </w:tcPr>
          <w:p w14:paraId="5D44C8D0" w14:textId="77777777" w:rsidR="00C96EDE" w:rsidRPr="003C14B1" w:rsidRDefault="00C96EDE" w:rsidP="00C96EDE">
            <w:r w:rsidRPr="003C14B1">
              <w:t>Email address:</w:t>
            </w:r>
          </w:p>
        </w:tc>
        <w:tc>
          <w:tcPr>
            <w:tcW w:w="802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32D8B9B1" w14:textId="67E143E6" w:rsidR="00C96EDE" w:rsidRDefault="008153A2" w:rsidP="00C96EDE">
            <w:r>
              <w:t>Tras.programe@experian.com</w:t>
            </w:r>
          </w:p>
        </w:tc>
      </w:tr>
    </w:tbl>
    <w:p w14:paraId="41EE93D0" w14:textId="77777777" w:rsidR="006B2225" w:rsidRPr="003C14B1" w:rsidRDefault="006B2225" w:rsidP="003C14B1"/>
    <w:tbl>
      <w:tblPr>
        <w:tblStyle w:val="CCNFormTable"/>
        <w:tblW w:w="10547" w:type="dxa"/>
        <w:tblLook w:val="04A0" w:firstRow="1" w:lastRow="0" w:firstColumn="1" w:lastColumn="0" w:noHBand="0" w:noVBand="1"/>
      </w:tblPr>
      <w:tblGrid>
        <w:gridCol w:w="2520"/>
        <w:gridCol w:w="8027"/>
      </w:tblGrid>
      <w:tr w:rsidR="006B2225" w:rsidRPr="003C14B1" w14:paraId="1868494E" w14:textId="77777777" w:rsidTr="003C14B1">
        <w:trPr>
          <w:cnfStyle w:val="100000000000" w:firstRow="1" w:lastRow="0" w:firstColumn="0" w:lastColumn="0" w:oddVBand="0" w:evenVBand="0" w:oddHBand="0" w:evenHBand="0" w:firstRowFirstColumn="0" w:firstRowLastColumn="0" w:lastRowFirstColumn="0" w:lastRowLastColumn="0"/>
          <w:trHeight w:val="397"/>
        </w:trPr>
        <w:tc>
          <w:tcPr>
            <w:tcW w:w="10547" w:type="dxa"/>
            <w:gridSpan w:val="2"/>
          </w:tcPr>
          <w:p w14:paraId="78A977DD" w14:textId="77777777" w:rsidR="006B2225" w:rsidRPr="003C14B1" w:rsidRDefault="006B2225" w:rsidP="003C14B1">
            <w:r w:rsidRPr="003C14B1">
              <w:t>CP Details</w:t>
            </w:r>
          </w:p>
        </w:tc>
      </w:tr>
      <w:tr w:rsidR="006B2225" w:rsidRPr="003C14B1" w14:paraId="1A0A614A" w14:textId="77777777" w:rsidTr="003C14B1">
        <w:trPr>
          <w:trHeight w:val="397"/>
        </w:trPr>
        <w:tc>
          <w:tcPr>
            <w:tcW w:w="2520" w:type="dxa"/>
          </w:tcPr>
          <w:p w14:paraId="73D0FE17" w14:textId="77777777" w:rsidR="006B2225" w:rsidRPr="003C14B1" w:rsidRDefault="00CC042F" w:rsidP="003C14B1">
            <w:r w:rsidRPr="003C14B1">
              <w:t>SPAA and DCUSA</w:t>
            </w:r>
            <w:r w:rsidR="006B2225" w:rsidRPr="003C14B1">
              <w:t xml:space="preserve"> Parties believed to be impacted:</w:t>
            </w:r>
          </w:p>
        </w:tc>
        <w:tc>
          <w:tcPr>
            <w:tcW w:w="8027" w:type="dxa"/>
          </w:tcPr>
          <w:p w14:paraId="33B0A082" w14:textId="3D3FA58B" w:rsidR="00D71519" w:rsidRPr="003C14B1" w:rsidRDefault="008153A2" w:rsidP="00C96EDE">
            <w:r>
              <w:t>Proof of Concept – will impact volunteers only</w:t>
            </w:r>
          </w:p>
        </w:tc>
      </w:tr>
      <w:tr w:rsidR="006B2225" w:rsidRPr="003C14B1" w14:paraId="675EC54B" w14:textId="77777777" w:rsidTr="003C14B1">
        <w:trPr>
          <w:trHeight w:val="18"/>
        </w:trPr>
        <w:tc>
          <w:tcPr>
            <w:tcW w:w="2520" w:type="dxa"/>
          </w:tcPr>
          <w:p w14:paraId="1B4300FE" w14:textId="77777777" w:rsidR="006B2225" w:rsidRPr="003C14B1" w:rsidRDefault="006B2225" w:rsidP="003C14B1">
            <w:r w:rsidRPr="003C14B1">
              <w:t>Summary of Change:</w:t>
            </w:r>
          </w:p>
        </w:tc>
        <w:tc>
          <w:tcPr>
            <w:tcW w:w="8027" w:type="dxa"/>
          </w:tcPr>
          <w:p w14:paraId="7C4A9958" w14:textId="740DC900" w:rsidR="008153A2" w:rsidRDefault="008153A2">
            <w:r>
              <w:t xml:space="preserve">The TRAS Technical Working Group have been reviewing the benefits of incorporating additional data items into the Service. One of the data items that has been under investigation is the provision of Pre-Payment payment information. </w:t>
            </w:r>
          </w:p>
          <w:p w14:paraId="4FE4FB03" w14:textId="2061D97D" w:rsidR="0078286B" w:rsidRDefault="0078286B"/>
          <w:p w14:paraId="64E159EA" w14:textId="7B603B9A" w:rsidR="0078286B" w:rsidRDefault="0078286B" w:rsidP="0078286B">
            <w:pPr>
              <w:pStyle w:val="GSBodyParawithnumb"/>
              <w:numPr>
                <w:ilvl w:val="0"/>
                <w:numId w:val="0"/>
              </w:numPr>
            </w:pPr>
            <w:r>
              <w:t xml:space="preserve">Investigations into the benefits of this data have identified that Pre-Payment information is highly predictive and incorporating this information into the service could drive immediate benefits (see TRAS 111 for full details). </w:t>
            </w:r>
          </w:p>
          <w:p w14:paraId="6FB1C8FF" w14:textId="287E4457" w:rsidR="008153A2" w:rsidRDefault="008153A2"/>
          <w:p w14:paraId="4C77F60A" w14:textId="10648A71" w:rsidR="00B70704" w:rsidRDefault="008153A2">
            <w:r>
              <w:t>TRAS111 was previously raised to propose a change to include pre-payment meter payment information in the data provided to Experian</w:t>
            </w:r>
            <w:r w:rsidR="00B70704">
              <w:t xml:space="preserve">. </w:t>
            </w:r>
            <w:r w:rsidR="0078286B">
              <w:t>While a b</w:t>
            </w:r>
            <w:r w:rsidR="00B70704">
              <w:t xml:space="preserve">enefit case is attached to this, the benefits are based on analysis </w:t>
            </w:r>
            <w:r w:rsidR="0078286B">
              <w:t>from one Supplier, and feedback on TRAS111 was that suppliers were concerned regarding the potential costs that would be incurred to change existing files and incorporate this into TRAS processing.</w:t>
            </w:r>
          </w:p>
          <w:p w14:paraId="35454F89" w14:textId="77777777" w:rsidR="00B70704" w:rsidRDefault="00B70704"/>
          <w:p w14:paraId="7ABAB280" w14:textId="2386F448" w:rsidR="006B2225" w:rsidRPr="0078286B" w:rsidRDefault="00B70704" w:rsidP="003C14B1">
            <w:r>
              <w:lastRenderedPageBreak/>
              <w:t>Given the potential costs to Suppliers of effecting this change, th</w:t>
            </w:r>
            <w:r w:rsidR="008153A2" w:rsidRPr="00B70704">
              <w:t>is CCN proposes an initial proof of concept</w:t>
            </w:r>
            <w:r w:rsidRPr="00B70704">
              <w:t xml:space="preserve"> phase to further </w:t>
            </w:r>
            <w:r w:rsidR="008153A2" w:rsidRPr="00B70704">
              <w:t xml:space="preserve">involving volunteer suppliers from TEG and TWG. </w:t>
            </w:r>
            <w:r w:rsidR="0078286B">
              <w:t xml:space="preserve">This proof of concept will involve provision of data from participating suppliers in a separate file. Information from this file will be used to augment Qualified Outliers for participating suppliers and further define the business case for a full change to processing. </w:t>
            </w:r>
          </w:p>
        </w:tc>
      </w:tr>
      <w:tr w:rsidR="006B2225" w:rsidRPr="003C14B1" w14:paraId="49B9C115" w14:textId="77777777" w:rsidTr="003C14B1">
        <w:trPr>
          <w:trHeight w:val="397"/>
        </w:trPr>
        <w:tc>
          <w:tcPr>
            <w:tcW w:w="2520" w:type="dxa"/>
          </w:tcPr>
          <w:p w14:paraId="39C3C48F" w14:textId="7F74A1FE" w:rsidR="006B2225" w:rsidRPr="003C14B1" w:rsidRDefault="003E34BA" w:rsidP="003C14B1">
            <w:r>
              <w:lastRenderedPageBreak/>
              <w:t>Related CR</w:t>
            </w:r>
            <w:r w:rsidR="006B2225" w:rsidRPr="003C14B1">
              <w:t>s:</w:t>
            </w:r>
          </w:p>
          <w:p w14:paraId="26587486" w14:textId="77777777" w:rsidR="006B2225" w:rsidRPr="003C14B1" w:rsidRDefault="006B2225" w:rsidP="003C14B1">
            <w:pPr>
              <w:rPr>
                <w:sz w:val="16"/>
                <w:szCs w:val="16"/>
              </w:rPr>
            </w:pPr>
            <w:r w:rsidRPr="003C14B1">
              <w:rPr>
                <w:sz w:val="16"/>
                <w:szCs w:val="16"/>
              </w:rPr>
              <w:t xml:space="preserve">Please indicate if this CP is related to or impacts any other CP already in the </w:t>
            </w:r>
            <w:r w:rsidR="00CC042F" w:rsidRPr="003C14B1">
              <w:rPr>
                <w:sz w:val="16"/>
                <w:szCs w:val="16"/>
              </w:rPr>
              <w:t>SPAA and DCUSA</w:t>
            </w:r>
            <w:r w:rsidRPr="003C14B1">
              <w:rPr>
                <w:sz w:val="16"/>
                <w:szCs w:val="16"/>
              </w:rPr>
              <w:t xml:space="preserve"> or other industry Change Process</w:t>
            </w:r>
          </w:p>
        </w:tc>
        <w:tc>
          <w:tcPr>
            <w:tcW w:w="8027" w:type="dxa"/>
          </w:tcPr>
          <w:p w14:paraId="2A7AF29A" w14:textId="79DAC8EC" w:rsidR="006B2225" w:rsidRPr="003C14B1" w:rsidRDefault="008153A2" w:rsidP="003C14B1">
            <w:r>
              <w:t>TRAS111</w:t>
            </w:r>
          </w:p>
        </w:tc>
      </w:tr>
    </w:tbl>
    <w:p w14:paraId="763112E0" w14:textId="77777777" w:rsidR="003C14B1" w:rsidRDefault="003C14B1" w:rsidP="003C14B1"/>
    <w:p w14:paraId="53AE09D2" w14:textId="77777777" w:rsidR="003C14B1" w:rsidRDefault="003C14B1">
      <w:r>
        <w:rPr>
          <w:b/>
        </w:rPr>
        <w:br w:type="page"/>
      </w:r>
    </w:p>
    <w:tbl>
      <w:tblPr>
        <w:tblStyle w:val="CCNFormTable"/>
        <w:tblW w:w="10547" w:type="dxa"/>
        <w:tblLook w:val="04A0" w:firstRow="1" w:lastRow="0" w:firstColumn="1" w:lastColumn="0" w:noHBand="0" w:noVBand="1"/>
      </w:tblPr>
      <w:tblGrid>
        <w:gridCol w:w="10547"/>
      </w:tblGrid>
      <w:tr w:rsidR="006B2225" w:rsidRPr="003C14B1" w14:paraId="74262FBA" w14:textId="77777777" w:rsidTr="003C14B1">
        <w:trPr>
          <w:cnfStyle w:val="100000000000" w:firstRow="1" w:lastRow="0" w:firstColumn="0" w:lastColumn="0" w:oddVBand="0" w:evenVBand="0" w:oddHBand="0" w:evenHBand="0" w:firstRowFirstColumn="0" w:firstRowLastColumn="0" w:lastRowFirstColumn="0" w:lastRowLastColumn="0"/>
          <w:trHeight w:val="18"/>
        </w:trPr>
        <w:tc>
          <w:tcPr>
            <w:tcW w:w="10547" w:type="dxa"/>
          </w:tcPr>
          <w:p w14:paraId="56BB8D3D" w14:textId="77777777" w:rsidR="006B2225" w:rsidRPr="003C14B1" w:rsidRDefault="003C14B1" w:rsidP="003C14B1">
            <w:r>
              <w:lastRenderedPageBreak/>
              <w:br w:type="page"/>
            </w:r>
            <w:r w:rsidR="006B2225" w:rsidRPr="003C14B1">
              <w:t>Proposed Solution:</w:t>
            </w:r>
          </w:p>
        </w:tc>
      </w:tr>
      <w:tr w:rsidR="006B2225" w:rsidRPr="003C14B1" w14:paraId="7EC29C8D" w14:textId="77777777" w:rsidTr="003C14B1">
        <w:trPr>
          <w:trHeight w:val="800"/>
        </w:trPr>
        <w:tc>
          <w:tcPr>
            <w:tcW w:w="10547" w:type="dxa"/>
          </w:tcPr>
          <w:p w14:paraId="7667BC9C" w14:textId="02F9857A" w:rsidR="008153A2" w:rsidRDefault="008153A2" w:rsidP="003C14B1">
            <w:r>
              <w:t>For the proof of concept phase, Experian propose taking in payment information from volunteer suppliers (no more than 6)</w:t>
            </w:r>
            <w:r w:rsidR="00767B70">
              <w:t xml:space="preserve"> in an additional look-up file. This information should be submitted in the same window at the regular Consumption files. </w:t>
            </w:r>
          </w:p>
          <w:p w14:paraId="31D6F6AA" w14:textId="6B4B7FDF" w:rsidR="00767B70" w:rsidRDefault="00767B70" w:rsidP="003C14B1"/>
          <w:p w14:paraId="4A758765" w14:textId="45CD0255" w:rsidR="00767B70" w:rsidRDefault="00767B70" w:rsidP="003C14B1">
            <w:r>
              <w:t>As this is a Proof of Concept phase, Experian will explore with participating suppliers</w:t>
            </w:r>
            <w:r w:rsidR="00B70704">
              <w:t xml:space="preserve"> whether existing files</w:t>
            </w:r>
            <w:r w:rsidR="00767CF2">
              <w:t xml:space="preserve"> held by suppliers can be used for this purpose</w:t>
            </w:r>
            <w:r w:rsidR="00B70704">
              <w:t>. As a bare minimum, the following details need to be available (and in the same format as provided in consumption files) to enable the information to be matched to the corresponding consumption records:</w:t>
            </w:r>
          </w:p>
          <w:p w14:paraId="2EBF9C1F" w14:textId="24818ABE" w:rsidR="00767B70" w:rsidRDefault="00767B70" w:rsidP="003C14B1"/>
          <w:p w14:paraId="121F7F48" w14:textId="77777777" w:rsidR="00B70704" w:rsidRDefault="00B70704" w:rsidP="00B70704">
            <w:pPr>
              <w:pStyle w:val="ListParagraph"/>
              <w:numPr>
                <w:ilvl w:val="0"/>
                <w:numId w:val="26"/>
              </w:numPr>
            </w:pPr>
            <w:r>
              <w:t>MPXN</w:t>
            </w:r>
          </w:p>
          <w:p w14:paraId="355AD76A" w14:textId="77777777" w:rsidR="00B70704" w:rsidRDefault="00B70704" w:rsidP="00B70704">
            <w:pPr>
              <w:pStyle w:val="ListParagraph"/>
              <w:numPr>
                <w:ilvl w:val="0"/>
                <w:numId w:val="26"/>
              </w:numPr>
            </w:pPr>
            <w:r>
              <w:t>Account Number</w:t>
            </w:r>
          </w:p>
          <w:p w14:paraId="668FEFDC" w14:textId="597E8293" w:rsidR="00767CF2" w:rsidRDefault="00B70704" w:rsidP="00767CF2">
            <w:pPr>
              <w:pStyle w:val="ListParagraph"/>
              <w:numPr>
                <w:ilvl w:val="0"/>
                <w:numId w:val="26"/>
              </w:numPr>
            </w:pPr>
            <w:r>
              <w:t>Meter Serial Number</w:t>
            </w:r>
          </w:p>
          <w:p w14:paraId="656436BD" w14:textId="17587D97" w:rsidR="00767CF2" w:rsidRDefault="00767CF2" w:rsidP="00767CF2"/>
          <w:p w14:paraId="38D6D755" w14:textId="6F96DCDD" w:rsidR="00767CF2" w:rsidRDefault="00767CF2" w:rsidP="00767CF2">
            <w:r>
              <w:t>The file should also contain the following information.</w:t>
            </w:r>
          </w:p>
          <w:p w14:paraId="3B53C279" w14:textId="77777777" w:rsidR="00767CF2" w:rsidRDefault="00767CF2" w:rsidP="00767CF2"/>
          <w:p w14:paraId="18B468CD" w14:textId="5816BCE7" w:rsidR="00767B70" w:rsidRDefault="00B70704" w:rsidP="00B70704">
            <w:pPr>
              <w:pStyle w:val="ListParagraph"/>
              <w:numPr>
                <w:ilvl w:val="0"/>
                <w:numId w:val="26"/>
              </w:numPr>
            </w:pPr>
            <w:r>
              <w:t>Amount Received in Period</w:t>
            </w:r>
          </w:p>
          <w:p w14:paraId="3056AE5D" w14:textId="77777777" w:rsidR="008153A2" w:rsidRDefault="008153A2" w:rsidP="003C14B1"/>
          <w:p w14:paraId="0EA5B22B" w14:textId="77EA98AB" w:rsidR="00767B70" w:rsidRDefault="00B70704" w:rsidP="003C14B1">
            <w:r>
              <w:t>For the proof of concept phase, d</w:t>
            </w:r>
            <w:r w:rsidR="008153A2">
              <w:t xml:space="preserve">ata from the file will be used to augment the </w:t>
            </w:r>
            <w:r w:rsidR="00767B70">
              <w:t>existing policy rules</w:t>
            </w:r>
            <w:r>
              <w:t xml:space="preserve"> and provide flags to indicate the following:</w:t>
            </w:r>
            <w:r w:rsidR="00767B70">
              <w:t xml:space="preserve"> </w:t>
            </w:r>
          </w:p>
          <w:p w14:paraId="6D55E91C" w14:textId="77777777" w:rsidR="00767B70" w:rsidRDefault="00767B70" w:rsidP="003C14B1"/>
          <w:p w14:paraId="4D64D5E9" w14:textId="77777777" w:rsidR="00767B70" w:rsidRDefault="00767B70" w:rsidP="00767B70">
            <w:pPr>
              <w:pStyle w:val="ListParagraph"/>
              <w:numPr>
                <w:ilvl w:val="0"/>
                <w:numId w:val="25"/>
              </w:numPr>
            </w:pPr>
            <w:r>
              <w:t>No vend</w:t>
            </w:r>
          </w:p>
          <w:p w14:paraId="1250EAE3" w14:textId="77777777" w:rsidR="00767B70" w:rsidRDefault="00767B70" w:rsidP="00767B70">
            <w:pPr>
              <w:pStyle w:val="ListParagraph"/>
              <w:numPr>
                <w:ilvl w:val="0"/>
                <w:numId w:val="25"/>
              </w:numPr>
            </w:pPr>
            <w:r>
              <w:t>Low vend (parameters to be agreed)</w:t>
            </w:r>
          </w:p>
          <w:p w14:paraId="35F0D3AB" w14:textId="77777777" w:rsidR="00767B70" w:rsidRDefault="00767B70" w:rsidP="00767B70">
            <w:pPr>
              <w:pStyle w:val="ListParagraph"/>
              <w:numPr>
                <w:ilvl w:val="0"/>
                <w:numId w:val="25"/>
              </w:numPr>
            </w:pPr>
            <w:r>
              <w:t>Normal vend</w:t>
            </w:r>
          </w:p>
          <w:p w14:paraId="4374B702" w14:textId="77777777" w:rsidR="00767B70" w:rsidRDefault="00767B70" w:rsidP="00767B70"/>
          <w:p w14:paraId="7801F937" w14:textId="6055A57E" w:rsidR="006B2225" w:rsidRPr="003C14B1" w:rsidRDefault="00B70704" w:rsidP="00767B70">
            <w:r>
              <w:t>D</w:t>
            </w:r>
            <w:r w:rsidR="00767CF2">
              <w:t>ata will also be used to refine the business case for a permanent solution. T</w:t>
            </w:r>
          </w:p>
        </w:tc>
      </w:tr>
    </w:tbl>
    <w:p w14:paraId="0AFCCAE2" w14:textId="77777777" w:rsidR="006B2225" w:rsidRDefault="006B2225" w:rsidP="003C14B1"/>
    <w:tbl>
      <w:tblPr>
        <w:tblStyle w:val="CCNFormTable"/>
        <w:tblW w:w="10547" w:type="dxa"/>
        <w:tblLook w:val="04A0" w:firstRow="1" w:lastRow="0" w:firstColumn="1" w:lastColumn="0" w:noHBand="0" w:noVBand="1"/>
      </w:tblPr>
      <w:tblGrid>
        <w:gridCol w:w="10547"/>
      </w:tblGrid>
      <w:tr w:rsidR="00C96EDE" w:rsidRPr="003C14B1" w14:paraId="59F7200B" w14:textId="77777777" w:rsidTr="008C389E">
        <w:trPr>
          <w:cnfStyle w:val="100000000000" w:firstRow="1" w:lastRow="0" w:firstColumn="0" w:lastColumn="0" w:oddVBand="0" w:evenVBand="0" w:oddHBand="0" w:evenHBand="0" w:firstRowFirstColumn="0" w:firstRowLastColumn="0" w:lastRowFirstColumn="0" w:lastRowLastColumn="0"/>
          <w:trHeight w:val="18"/>
        </w:trPr>
        <w:tc>
          <w:tcPr>
            <w:tcW w:w="10547" w:type="dxa"/>
          </w:tcPr>
          <w:p w14:paraId="1EFFE4BE" w14:textId="77777777" w:rsidR="00C96EDE" w:rsidRPr="003C14B1" w:rsidRDefault="00C96EDE" w:rsidP="00C96EDE">
            <w:r>
              <w:br w:type="page"/>
              <w:t>Impact Assessment</w:t>
            </w:r>
          </w:p>
        </w:tc>
      </w:tr>
      <w:tr w:rsidR="004E3AD7" w:rsidRPr="003C14B1" w14:paraId="19E58285" w14:textId="77777777" w:rsidTr="008E17E7">
        <w:trPr>
          <w:trHeight w:val="800"/>
        </w:trPr>
        <w:tc>
          <w:tcPr>
            <w:tcW w:w="10547" w:type="dxa"/>
            <w:shd w:val="clear" w:color="auto" w:fill="FFFFFF" w:themeFill="background1"/>
          </w:tcPr>
          <w:p w14:paraId="5389511E" w14:textId="77777777" w:rsidR="003E34BA" w:rsidRPr="00BA1A48" w:rsidRDefault="003E34BA" w:rsidP="003E34BA">
            <w:pPr>
              <w:rPr>
                <w:rFonts w:ascii="Times New Roman" w:hAnsi="Times New Roman"/>
                <w:sz w:val="24"/>
                <w:szCs w:val="24"/>
              </w:rPr>
            </w:pPr>
            <w:r w:rsidRPr="00BA1A48">
              <w:rPr>
                <w:rFonts w:ascii="Times New Roman" w:hAnsi="Times New Roman"/>
                <w:sz w:val="24"/>
                <w:szCs w:val="24"/>
              </w:rPr>
              <w:t>Please provide an Impact Assessment including details of the impact of the proposed change on the TRAS service, the Service Provider's ability to meet its other contractual obligations and any variation to the terms of the TRAS Contract that will be required in relation to (where applicable):</w:t>
            </w:r>
          </w:p>
          <w:p w14:paraId="55F9C4D6" w14:textId="77777777" w:rsidR="003E34BA" w:rsidRPr="00BA1A48" w:rsidRDefault="003E34BA" w:rsidP="003E34BA">
            <w:pPr>
              <w:rPr>
                <w:rFonts w:ascii="Times New Roman" w:hAnsi="Times New Roman"/>
                <w:sz w:val="24"/>
                <w:szCs w:val="24"/>
              </w:rPr>
            </w:pPr>
          </w:p>
          <w:p w14:paraId="6D838D8C" w14:textId="22D5D6AD" w:rsidR="00767CF2" w:rsidRDefault="003E34BA" w:rsidP="00767CF2">
            <w:pPr>
              <w:numPr>
                <w:ilvl w:val="0"/>
                <w:numId w:val="23"/>
              </w:numPr>
              <w:ind w:left="617" w:hanging="567"/>
              <w:rPr>
                <w:rFonts w:ascii="Times New Roman" w:hAnsi="Times New Roman"/>
                <w:b/>
                <w:sz w:val="24"/>
                <w:szCs w:val="24"/>
              </w:rPr>
            </w:pPr>
            <w:r w:rsidRPr="00BA1A48">
              <w:rPr>
                <w:rFonts w:ascii="Times New Roman" w:hAnsi="Times New Roman"/>
                <w:b/>
                <w:sz w:val="24"/>
                <w:szCs w:val="24"/>
              </w:rPr>
              <w:t>the Service Description and the Service Levels;</w:t>
            </w:r>
          </w:p>
          <w:p w14:paraId="009977BA" w14:textId="6897998D" w:rsidR="00767CF2" w:rsidRDefault="00767CF2" w:rsidP="00767CF2">
            <w:pPr>
              <w:ind w:left="617"/>
              <w:rPr>
                <w:rFonts w:ascii="Times New Roman" w:hAnsi="Times New Roman"/>
                <w:sz w:val="24"/>
                <w:szCs w:val="24"/>
              </w:rPr>
            </w:pPr>
            <w:r w:rsidRPr="00767CF2">
              <w:rPr>
                <w:rFonts w:ascii="Times New Roman" w:hAnsi="Times New Roman"/>
                <w:sz w:val="24"/>
                <w:szCs w:val="24"/>
              </w:rPr>
              <w:t>None</w:t>
            </w:r>
          </w:p>
          <w:p w14:paraId="1AEAACC3" w14:textId="77777777" w:rsidR="00767CF2" w:rsidRPr="00767CF2" w:rsidRDefault="00767CF2" w:rsidP="00767CF2">
            <w:pPr>
              <w:ind w:left="617"/>
              <w:rPr>
                <w:rFonts w:ascii="Times New Roman" w:hAnsi="Times New Roman"/>
                <w:sz w:val="24"/>
                <w:szCs w:val="24"/>
              </w:rPr>
            </w:pPr>
          </w:p>
          <w:p w14:paraId="4BA36094" w14:textId="683DCC9F" w:rsidR="003E34BA" w:rsidRPr="00767CF2" w:rsidRDefault="003E34BA" w:rsidP="003E34BA">
            <w:pPr>
              <w:numPr>
                <w:ilvl w:val="0"/>
                <w:numId w:val="23"/>
              </w:numPr>
              <w:ind w:left="617" w:hanging="567"/>
              <w:rPr>
                <w:rFonts w:ascii="Times New Roman" w:hAnsi="Times New Roman"/>
                <w:sz w:val="24"/>
                <w:szCs w:val="24"/>
              </w:rPr>
            </w:pPr>
            <w:r w:rsidRPr="00BA1A48">
              <w:rPr>
                <w:rFonts w:ascii="Times New Roman" w:hAnsi="Times New Roman"/>
                <w:b/>
                <w:sz w:val="24"/>
                <w:szCs w:val="24"/>
              </w:rPr>
              <w:t>the format of Recipient Data;</w:t>
            </w:r>
          </w:p>
          <w:p w14:paraId="05BE4761" w14:textId="52D02C3D" w:rsidR="00767CF2" w:rsidRPr="00767CF2" w:rsidRDefault="00767CF2" w:rsidP="00767CF2">
            <w:pPr>
              <w:ind w:left="617"/>
              <w:rPr>
                <w:rFonts w:ascii="Times New Roman" w:hAnsi="Times New Roman"/>
                <w:sz w:val="24"/>
                <w:szCs w:val="24"/>
              </w:rPr>
            </w:pPr>
            <w:r w:rsidRPr="00767CF2">
              <w:rPr>
                <w:rFonts w:ascii="Times New Roman" w:hAnsi="Times New Roman"/>
                <w:sz w:val="24"/>
                <w:szCs w:val="24"/>
              </w:rPr>
              <w:t>Additional look-up file to be provided by participating suppliers</w:t>
            </w:r>
          </w:p>
          <w:p w14:paraId="5968B436" w14:textId="77777777" w:rsidR="00767CF2" w:rsidRDefault="00767CF2" w:rsidP="00767CF2">
            <w:pPr>
              <w:ind w:left="617"/>
              <w:rPr>
                <w:rFonts w:ascii="Times New Roman" w:hAnsi="Times New Roman"/>
                <w:b/>
                <w:sz w:val="24"/>
                <w:szCs w:val="24"/>
              </w:rPr>
            </w:pPr>
          </w:p>
          <w:p w14:paraId="55BCFDDB" w14:textId="37843ACD" w:rsidR="003E34BA" w:rsidRDefault="003E34BA" w:rsidP="003E34BA">
            <w:pPr>
              <w:numPr>
                <w:ilvl w:val="0"/>
                <w:numId w:val="23"/>
              </w:numPr>
              <w:ind w:left="617" w:hanging="567"/>
              <w:rPr>
                <w:rFonts w:ascii="Times New Roman" w:hAnsi="Times New Roman"/>
                <w:b/>
                <w:sz w:val="24"/>
                <w:szCs w:val="24"/>
              </w:rPr>
            </w:pPr>
            <w:r w:rsidRPr="00BA1A48">
              <w:rPr>
                <w:rFonts w:ascii="Times New Roman" w:hAnsi="Times New Roman"/>
                <w:b/>
                <w:sz w:val="24"/>
                <w:szCs w:val="24"/>
              </w:rPr>
              <w:t>the Milestones, Implementation Plan and any other timetable previously agreed by the parties;</w:t>
            </w:r>
          </w:p>
          <w:p w14:paraId="66D08DAE" w14:textId="228853EE" w:rsidR="00767CF2" w:rsidRPr="00767CF2" w:rsidRDefault="00767CF2" w:rsidP="00767CF2">
            <w:pPr>
              <w:ind w:left="617"/>
              <w:rPr>
                <w:rFonts w:ascii="Times New Roman" w:hAnsi="Times New Roman"/>
                <w:sz w:val="24"/>
                <w:szCs w:val="24"/>
              </w:rPr>
            </w:pPr>
            <w:r w:rsidRPr="00767CF2">
              <w:rPr>
                <w:rFonts w:ascii="Times New Roman" w:hAnsi="Times New Roman"/>
                <w:sz w:val="24"/>
                <w:szCs w:val="24"/>
              </w:rPr>
              <w:t>Tbc</w:t>
            </w:r>
          </w:p>
          <w:p w14:paraId="59B5F9E2" w14:textId="77777777" w:rsidR="00767CF2" w:rsidRPr="00767CF2" w:rsidRDefault="00767CF2" w:rsidP="00767CF2">
            <w:pPr>
              <w:rPr>
                <w:rFonts w:ascii="Times New Roman" w:hAnsi="Times New Roman"/>
                <w:sz w:val="24"/>
                <w:szCs w:val="24"/>
              </w:rPr>
            </w:pPr>
          </w:p>
          <w:p w14:paraId="4E63B092" w14:textId="77777777" w:rsidR="003E34BA" w:rsidRPr="00BA1A48" w:rsidRDefault="003E34BA" w:rsidP="003E34BA">
            <w:pPr>
              <w:numPr>
                <w:ilvl w:val="0"/>
                <w:numId w:val="23"/>
              </w:numPr>
              <w:ind w:left="617" w:hanging="567"/>
              <w:rPr>
                <w:rFonts w:ascii="Times New Roman" w:hAnsi="Times New Roman"/>
                <w:b/>
                <w:sz w:val="24"/>
                <w:szCs w:val="24"/>
              </w:rPr>
            </w:pPr>
            <w:r w:rsidRPr="00BA1A48">
              <w:rPr>
                <w:rFonts w:ascii="Times New Roman" w:hAnsi="Times New Roman"/>
                <w:b/>
                <w:sz w:val="24"/>
                <w:szCs w:val="24"/>
              </w:rPr>
              <w:t>other services provided by third party contractors to the Recipients, including any changes required by the proposed change to SPAA and DCUSA's IT infrastructure;</w:t>
            </w:r>
          </w:p>
          <w:p w14:paraId="70C91C63" w14:textId="4E103F79" w:rsidR="00767CF2" w:rsidRDefault="00767CF2" w:rsidP="00767CF2">
            <w:pPr>
              <w:ind w:left="617"/>
              <w:rPr>
                <w:rFonts w:ascii="Times New Roman" w:hAnsi="Times New Roman"/>
                <w:sz w:val="24"/>
                <w:szCs w:val="24"/>
              </w:rPr>
            </w:pPr>
            <w:r w:rsidRPr="00767CF2">
              <w:rPr>
                <w:rFonts w:ascii="Times New Roman" w:hAnsi="Times New Roman"/>
                <w:sz w:val="24"/>
                <w:szCs w:val="24"/>
              </w:rPr>
              <w:t>N/a</w:t>
            </w:r>
          </w:p>
          <w:p w14:paraId="605FEF94" w14:textId="77777777" w:rsidR="00767CF2" w:rsidRPr="00767CF2" w:rsidRDefault="00767CF2" w:rsidP="00767CF2">
            <w:pPr>
              <w:ind w:left="617"/>
              <w:rPr>
                <w:rFonts w:ascii="Times New Roman" w:hAnsi="Times New Roman"/>
                <w:sz w:val="24"/>
                <w:szCs w:val="24"/>
              </w:rPr>
            </w:pPr>
          </w:p>
          <w:p w14:paraId="6179AE19" w14:textId="6CA27D74" w:rsidR="003E34BA" w:rsidRDefault="003E34BA" w:rsidP="003E34BA">
            <w:pPr>
              <w:numPr>
                <w:ilvl w:val="0"/>
                <w:numId w:val="23"/>
              </w:numPr>
              <w:ind w:left="617" w:hanging="567"/>
              <w:rPr>
                <w:rFonts w:ascii="Times New Roman" w:hAnsi="Times New Roman"/>
                <w:b/>
                <w:sz w:val="24"/>
                <w:szCs w:val="24"/>
              </w:rPr>
            </w:pPr>
            <w:r w:rsidRPr="00BA1A48">
              <w:rPr>
                <w:rFonts w:ascii="Times New Roman" w:hAnsi="Times New Roman"/>
                <w:b/>
                <w:sz w:val="24"/>
                <w:szCs w:val="24"/>
              </w:rPr>
              <w:t>details of Service Provider fees of implementing the proposed change;</w:t>
            </w:r>
          </w:p>
          <w:p w14:paraId="30B3B278" w14:textId="4DF07E84" w:rsidR="00767CF2" w:rsidRPr="00767CF2" w:rsidRDefault="00767CF2" w:rsidP="00767CF2">
            <w:pPr>
              <w:ind w:left="617"/>
              <w:rPr>
                <w:rFonts w:ascii="Times New Roman" w:hAnsi="Times New Roman"/>
                <w:sz w:val="24"/>
                <w:szCs w:val="24"/>
              </w:rPr>
            </w:pPr>
            <w:r w:rsidRPr="00767CF2">
              <w:rPr>
                <w:rFonts w:ascii="Times New Roman" w:hAnsi="Times New Roman"/>
                <w:sz w:val="24"/>
                <w:szCs w:val="24"/>
              </w:rPr>
              <w:t>Tbc</w:t>
            </w:r>
          </w:p>
          <w:p w14:paraId="1745B6EB" w14:textId="6C786A2E" w:rsidR="00767CF2" w:rsidRDefault="00767CF2" w:rsidP="00767CF2">
            <w:pPr>
              <w:rPr>
                <w:rFonts w:ascii="Times New Roman" w:hAnsi="Times New Roman"/>
                <w:b/>
                <w:sz w:val="24"/>
                <w:szCs w:val="24"/>
              </w:rPr>
            </w:pPr>
          </w:p>
          <w:p w14:paraId="628E5AE1" w14:textId="77777777" w:rsidR="00767CF2" w:rsidRPr="00BA1A48" w:rsidRDefault="00767CF2" w:rsidP="00767CF2">
            <w:pPr>
              <w:rPr>
                <w:rFonts w:ascii="Times New Roman" w:hAnsi="Times New Roman"/>
                <w:b/>
                <w:sz w:val="24"/>
                <w:szCs w:val="24"/>
              </w:rPr>
            </w:pPr>
          </w:p>
          <w:p w14:paraId="1418E5DA" w14:textId="77777777" w:rsidR="003E34BA" w:rsidRPr="00BA1A48" w:rsidRDefault="003E34BA" w:rsidP="003E34BA">
            <w:pPr>
              <w:numPr>
                <w:ilvl w:val="0"/>
                <w:numId w:val="23"/>
              </w:numPr>
              <w:ind w:left="617" w:hanging="567"/>
              <w:rPr>
                <w:rFonts w:ascii="Times New Roman" w:hAnsi="Times New Roman"/>
                <w:b/>
                <w:sz w:val="24"/>
                <w:szCs w:val="24"/>
              </w:rPr>
            </w:pPr>
            <w:r w:rsidRPr="00BA1A48">
              <w:rPr>
                <w:rFonts w:ascii="Times New Roman" w:hAnsi="Times New Roman"/>
                <w:b/>
                <w:sz w:val="24"/>
                <w:szCs w:val="24"/>
              </w:rPr>
              <w:lastRenderedPageBreak/>
              <w:t>details of the ongoing Service Provider fees required by the proposed change when implemented, including any increase or decrease in the TRAS Charges, any alteration in the resources and/or expenditure required by either party and any alteration to the working practices of either party;</w:t>
            </w:r>
          </w:p>
          <w:p w14:paraId="0EAAC996" w14:textId="779805E8" w:rsidR="00767CF2" w:rsidRPr="00767CF2" w:rsidRDefault="00767CF2" w:rsidP="00767CF2">
            <w:pPr>
              <w:ind w:left="617"/>
              <w:rPr>
                <w:rFonts w:ascii="Times New Roman" w:hAnsi="Times New Roman"/>
                <w:sz w:val="24"/>
                <w:szCs w:val="24"/>
              </w:rPr>
            </w:pPr>
            <w:r w:rsidRPr="00767CF2">
              <w:rPr>
                <w:rFonts w:ascii="Times New Roman" w:hAnsi="Times New Roman"/>
                <w:sz w:val="24"/>
                <w:szCs w:val="24"/>
              </w:rPr>
              <w:t>N/a for proof of concept phase</w:t>
            </w:r>
          </w:p>
          <w:p w14:paraId="270D41C1" w14:textId="77777777" w:rsidR="00767CF2" w:rsidRDefault="00767CF2" w:rsidP="00767CF2">
            <w:pPr>
              <w:ind w:left="617"/>
              <w:rPr>
                <w:rFonts w:ascii="Times New Roman" w:hAnsi="Times New Roman"/>
                <w:b/>
                <w:sz w:val="24"/>
                <w:szCs w:val="24"/>
              </w:rPr>
            </w:pPr>
          </w:p>
          <w:p w14:paraId="1A369DD6" w14:textId="6FD059AD" w:rsidR="003E34BA" w:rsidRPr="00BA1A48" w:rsidRDefault="003E34BA" w:rsidP="003E34BA">
            <w:pPr>
              <w:numPr>
                <w:ilvl w:val="0"/>
                <w:numId w:val="23"/>
              </w:numPr>
              <w:ind w:left="617" w:hanging="567"/>
              <w:rPr>
                <w:rFonts w:ascii="Times New Roman" w:hAnsi="Times New Roman"/>
                <w:b/>
                <w:sz w:val="24"/>
                <w:szCs w:val="24"/>
              </w:rPr>
            </w:pPr>
            <w:r w:rsidRPr="00BA1A48">
              <w:rPr>
                <w:rFonts w:ascii="Times New Roman" w:hAnsi="Times New Roman"/>
                <w:b/>
                <w:sz w:val="24"/>
                <w:szCs w:val="24"/>
              </w:rPr>
              <w:t xml:space="preserve">a timetable for the implementation, together with any proposals for the testing of the change; </w:t>
            </w:r>
          </w:p>
          <w:p w14:paraId="760AA329" w14:textId="7670CCF4" w:rsidR="00767CF2" w:rsidRPr="00767CF2" w:rsidRDefault="00767CF2" w:rsidP="00767CF2">
            <w:pPr>
              <w:ind w:left="617"/>
              <w:rPr>
                <w:rFonts w:ascii="Times New Roman" w:hAnsi="Times New Roman"/>
                <w:sz w:val="24"/>
                <w:szCs w:val="24"/>
              </w:rPr>
            </w:pPr>
            <w:r w:rsidRPr="00767CF2">
              <w:rPr>
                <w:rFonts w:ascii="Times New Roman" w:hAnsi="Times New Roman"/>
                <w:sz w:val="24"/>
                <w:szCs w:val="24"/>
              </w:rPr>
              <w:t>Tbc</w:t>
            </w:r>
          </w:p>
          <w:p w14:paraId="1031D516" w14:textId="77777777" w:rsidR="00767CF2" w:rsidRDefault="00767CF2" w:rsidP="00767CF2">
            <w:pPr>
              <w:ind w:left="617"/>
              <w:rPr>
                <w:rFonts w:ascii="Times New Roman" w:hAnsi="Times New Roman"/>
                <w:b/>
                <w:sz w:val="24"/>
                <w:szCs w:val="24"/>
              </w:rPr>
            </w:pPr>
          </w:p>
          <w:p w14:paraId="3C51D2B7" w14:textId="2CD205B6" w:rsidR="003E34BA" w:rsidRPr="00BA1A48" w:rsidRDefault="003E34BA" w:rsidP="003E34BA">
            <w:pPr>
              <w:numPr>
                <w:ilvl w:val="0"/>
                <w:numId w:val="23"/>
              </w:numPr>
              <w:ind w:left="617" w:hanging="567"/>
              <w:rPr>
                <w:rFonts w:ascii="Times New Roman" w:hAnsi="Times New Roman"/>
                <w:b/>
                <w:sz w:val="24"/>
                <w:szCs w:val="24"/>
              </w:rPr>
            </w:pPr>
            <w:r w:rsidRPr="00BA1A48">
              <w:rPr>
                <w:rFonts w:ascii="Times New Roman" w:hAnsi="Times New Roman"/>
                <w:b/>
                <w:sz w:val="24"/>
                <w:szCs w:val="24"/>
              </w:rPr>
              <w:t xml:space="preserve">details of how the proposed change will be compliant with an applicable Change in Law; </w:t>
            </w:r>
          </w:p>
          <w:p w14:paraId="48152AD2" w14:textId="2C0F34F0" w:rsidR="00767CF2" w:rsidRPr="00767CF2" w:rsidRDefault="00767CF2" w:rsidP="00767CF2">
            <w:pPr>
              <w:ind w:left="617"/>
              <w:rPr>
                <w:rFonts w:ascii="Times New Roman" w:hAnsi="Times New Roman"/>
                <w:sz w:val="24"/>
                <w:szCs w:val="24"/>
              </w:rPr>
            </w:pPr>
            <w:r w:rsidRPr="00767CF2">
              <w:rPr>
                <w:rFonts w:ascii="Times New Roman" w:hAnsi="Times New Roman"/>
                <w:sz w:val="24"/>
                <w:szCs w:val="24"/>
              </w:rPr>
              <w:t>N/a</w:t>
            </w:r>
          </w:p>
          <w:p w14:paraId="12F96C3F" w14:textId="77777777" w:rsidR="00767CF2" w:rsidRDefault="00767CF2" w:rsidP="00767CF2">
            <w:pPr>
              <w:ind w:left="617"/>
              <w:rPr>
                <w:rFonts w:ascii="Times New Roman" w:hAnsi="Times New Roman"/>
                <w:b/>
                <w:sz w:val="24"/>
                <w:szCs w:val="24"/>
              </w:rPr>
            </w:pPr>
          </w:p>
          <w:p w14:paraId="2A0D8442" w14:textId="2D117D1C" w:rsidR="003E34BA" w:rsidRPr="00BA1A48" w:rsidRDefault="003E34BA" w:rsidP="003E34BA">
            <w:pPr>
              <w:numPr>
                <w:ilvl w:val="0"/>
                <w:numId w:val="23"/>
              </w:numPr>
              <w:ind w:left="617" w:hanging="567"/>
              <w:rPr>
                <w:rFonts w:ascii="Times New Roman" w:hAnsi="Times New Roman"/>
                <w:b/>
                <w:sz w:val="24"/>
                <w:szCs w:val="24"/>
              </w:rPr>
            </w:pPr>
            <w:r w:rsidRPr="00BA1A48">
              <w:rPr>
                <w:rFonts w:ascii="Times New Roman" w:hAnsi="Times New Roman"/>
                <w:b/>
                <w:sz w:val="24"/>
                <w:szCs w:val="24"/>
              </w:rPr>
              <w:t>other impacts identified by the TRAS Service Provider; and</w:t>
            </w:r>
          </w:p>
          <w:p w14:paraId="2052CB85" w14:textId="45CCBE46" w:rsidR="00767CF2" w:rsidRPr="00767CF2" w:rsidRDefault="00767CF2" w:rsidP="00767CF2">
            <w:pPr>
              <w:ind w:left="617"/>
              <w:rPr>
                <w:rFonts w:ascii="Times New Roman" w:hAnsi="Times New Roman"/>
                <w:sz w:val="24"/>
                <w:szCs w:val="24"/>
              </w:rPr>
            </w:pPr>
            <w:r w:rsidRPr="00767CF2">
              <w:rPr>
                <w:rFonts w:ascii="Times New Roman" w:hAnsi="Times New Roman"/>
                <w:sz w:val="24"/>
                <w:szCs w:val="24"/>
              </w:rPr>
              <w:t>N/a</w:t>
            </w:r>
          </w:p>
          <w:p w14:paraId="60E82DDB" w14:textId="77777777" w:rsidR="00767CF2" w:rsidRPr="00767CF2" w:rsidRDefault="00767CF2" w:rsidP="00767CF2">
            <w:pPr>
              <w:ind w:left="617"/>
              <w:rPr>
                <w:rFonts w:ascii="Times New Roman" w:hAnsi="Times New Roman"/>
                <w:b/>
                <w:sz w:val="24"/>
                <w:szCs w:val="24"/>
              </w:rPr>
            </w:pPr>
          </w:p>
          <w:p w14:paraId="6397A048" w14:textId="43727A02" w:rsidR="003E34BA" w:rsidRDefault="003E34BA" w:rsidP="003E34BA">
            <w:pPr>
              <w:numPr>
                <w:ilvl w:val="0"/>
                <w:numId w:val="23"/>
              </w:numPr>
              <w:ind w:left="617" w:hanging="567"/>
              <w:rPr>
                <w:rFonts w:ascii="Times New Roman" w:hAnsi="Times New Roman"/>
                <w:b/>
                <w:sz w:val="24"/>
                <w:szCs w:val="24"/>
              </w:rPr>
            </w:pPr>
            <w:r w:rsidRPr="00BA1A48">
              <w:rPr>
                <w:rFonts w:ascii="Times New Roman" w:hAnsi="Times New Roman"/>
                <w:b/>
                <w:sz w:val="24"/>
                <w:szCs w:val="24"/>
              </w:rPr>
              <w:t>such other information</w:t>
            </w:r>
          </w:p>
          <w:p w14:paraId="19BF7712" w14:textId="5BFEBD63" w:rsidR="00767CF2" w:rsidRPr="00767CF2" w:rsidRDefault="00767CF2" w:rsidP="00767CF2">
            <w:pPr>
              <w:ind w:left="617"/>
              <w:rPr>
                <w:rFonts w:ascii="Times New Roman" w:hAnsi="Times New Roman"/>
                <w:sz w:val="24"/>
                <w:szCs w:val="24"/>
              </w:rPr>
            </w:pPr>
            <w:r w:rsidRPr="00767CF2">
              <w:rPr>
                <w:rFonts w:ascii="Times New Roman" w:hAnsi="Times New Roman"/>
                <w:sz w:val="24"/>
                <w:szCs w:val="24"/>
              </w:rPr>
              <w:t>N/a</w:t>
            </w:r>
          </w:p>
          <w:p w14:paraId="634CF1CF" w14:textId="77777777" w:rsidR="004E3AD7" w:rsidRPr="0046570F" w:rsidRDefault="004E3AD7" w:rsidP="004E3AD7"/>
        </w:tc>
      </w:tr>
      <w:tr w:rsidR="00767CF2" w:rsidRPr="003C14B1" w14:paraId="58F9E905" w14:textId="77777777" w:rsidTr="008E17E7">
        <w:trPr>
          <w:trHeight w:val="800"/>
        </w:trPr>
        <w:tc>
          <w:tcPr>
            <w:tcW w:w="10547" w:type="dxa"/>
            <w:shd w:val="clear" w:color="auto" w:fill="FFFFFF" w:themeFill="background1"/>
          </w:tcPr>
          <w:p w14:paraId="583DE152" w14:textId="77777777" w:rsidR="00767CF2" w:rsidRPr="00BA1A48" w:rsidRDefault="00767CF2" w:rsidP="003E34BA">
            <w:pPr>
              <w:rPr>
                <w:rFonts w:ascii="Times New Roman" w:hAnsi="Times New Roman"/>
                <w:sz w:val="24"/>
                <w:szCs w:val="24"/>
              </w:rPr>
            </w:pPr>
          </w:p>
        </w:tc>
      </w:tr>
    </w:tbl>
    <w:p w14:paraId="14CCE683" w14:textId="77777777" w:rsidR="00C96EDE" w:rsidRDefault="00C96EDE" w:rsidP="003C14B1"/>
    <w:p w14:paraId="13B3D9ED" w14:textId="77777777" w:rsidR="006B2225" w:rsidRPr="003C14B1" w:rsidRDefault="006B2225" w:rsidP="003C14B1"/>
    <w:tbl>
      <w:tblPr>
        <w:tblStyle w:val="CCNFormTable"/>
        <w:tblW w:w="10547" w:type="dxa"/>
        <w:tblLook w:val="04A0" w:firstRow="1" w:lastRow="0" w:firstColumn="1" w:lastColumn="0" w:noHBand="0" w:noVBand="1"/>
      </w:tblPr>
      <w:tblGrid>
        <w:gridCol w:w="10547"/>
      </w:tblGrid>
      <w:tr w:rsidR="006B2225" w:rsidRPr="003C14B1" w14:paraId="4DD5EB8F" w14:textId="77777777" w:rsidTr="003C14B1">
        <w:trPr>
          <w:cnfStyle w:val="100000000000" w:firstRow="1" w:lastRow="0" w:firstColumn="0" w:lastColumn="0" w:oddVBand="0" w:evenVBand="0" w:oddHBand="0" w:evenHBand="0" w:firstRowFirstColumn="0" w:firstRowLastColumn="0" w:lastRowFirstColumn="0" w:lastRowLastColumn="0"/>
          <w:trHeight w:val="18"/>
        </w:trPr>
        <w:tc>
          <w:tcPr>
            <w:tcW w:w="10547" w:type="dxa"/>
          </w:tcPr>
          <w:p w14:paraId="75BC249F" w14:textId="77777777" w:rsidR="006B2225" w:rsidRPr="003C14B1" w:rsidRDefault="006B2225" w:rsidP="003C14B1">
            <w:r w:rsidRPr="003C14B1">
              <w:t>Proposed Implementation Date:</w:t>
            </w:r>
          </w:p>
        </w:tc>
      </w:tr>
      <w:tr w:rsidR="00C578D0" w:rsidRPr="003C14B1" w14:paraId="201FC258" w14:textId="77777777" w:rsidTr="003C14B1">
        <w:trPr>
          <w:trHeight w:val="18"/>
        </w:trPr>
        <w:tc>
          <w:tcPr>
            <w:tcW w:w="10547" w:type="dxa"/>
          </w:tcPr>
          <w:p w14:paraId="22BABA46" w14:textId="66EC71EE" w:rsidR="00C578D0" w:rsidRPr="003C14B1" w:rsidRDefault="003E34BA" w:rsidP="00C578D0">
            <w:r>
              <w:t xml:space="preserve">Month: </w:t>
            </w:r>
            <w:r w:rsidR="00767CF2">
              <w:t xml:space="preserve"> </w:t>
            </w:r>
            <w:r>
              <w:t xml:space="preserve"> </w:t>
            </w:r>
            <w:r w:rsidR="00C578D0" w:rsidRPr="003C14B1">
              <w:t xml:space="preserve">      </w:t>
            </w:r>
            <w:r>
              <w:t xml:space="preserve"> </w:t>
            </w:r>
            <w:r w:rsidR="00C578D0" w:rsidRPr="003C14B1">
              <w:t xml:space="preserve">Year: </w:t>
            </w:r>
            <w:r>
              <w:t xml:space="preserve">  </w:t>
            </w:r>
          </w:p>
          <w:p w14:paraId="7088C36D" w14:textId="77777777" w:rsidR="00C578D0" w:rsidRDefault="00C578D0" w:rsidP="00C578D0"/>
          <w:p w14:paraId="49BE2F0C" w14:textId="77777777" w:rsidR="00C578D0" w:rsidRPr="003C14B1" w:rsidRDefault="00C578D0" w:rsidP="00C578D0">
            <w:r w:rsidRPr="003C14B1">
              <w:t>Other (please give reasons):</w:t>
            </w:r>
          </w:p>
        </w:tc>
      </w:tr>
      <w:tr w:rsidR="00C578D0" w:rsidRPr="003C14B1" w14:paraId="34131394" w14:textId="77777777" w:rsidTr="00C578D0">
        <w:trPr>
          <w:trHeight w:val="18"/>
        </w:trPr>
        <w:tc>
          <w:tcPr>
            <w:tcW w:w="10547" w:type="dxa"/>
            <w:shd w:val="clear" w:color="auto" w:fill="BFBFBF" w:themeFill="background1" w:themeFillShade="BF"/>
          </w:tcPr>
          <w:p w14:paraId="7D6F5B6B" w14:textId="77777777" w:rsidR="00C578D0" w:rsidRPr="00C578D0" w:rsidRDefault="00C578D0" w:rsidP="003C14B1">
            <w:pPr>
              <w:rPr>
                <w:b/>
              </w:rPr>
            </w:pPr>
            <w:r w:rsidRPr="00C578D0">
              <w:rPr>
                <w:b/>
              </w:rPr>
              <w:t>Actual Implementation Date</w:t>
            </w:r>
          </w:p>
        </w:tc>
      </w:tr>
      <w:tr w:rsidR="006B2225" w:rsidRPr="003C14B1" w14:paraId="4E478939" w14:textId="77777777" w:rsidTr="003C14B1">
        <w:trPr>
          <w:trHeight w:hRule="exact" w:val="991"/>
        </w:trPr>
        <w:tc>
          <w:tcPr>
            <w:tcW w:w="10547" w:type="dxa"/>
          </w:tcPr>
          <w:p w14:paraId="5AE2EA68" w14:textId="1323FEA3" w:rsidR="006B2225" w:rsidRPr="003C14B1" w:rsidRDefault="00767CF2" w:rsidP="00671ACC">
            <w:r>
              <w:t xml:space="preserve">Full solution will need to be agreed with participating suppliers before implementation timelines can be confirmed. </w:t>
            </w:r>
          </w:p>
        </w:tc>
      </w:tr>
    </w:tbl>
    <w:p w14:paraId="296829B3" w14:textId="77777777" w:rsidR="006B2225" w:rsidRPr="003C14B1" w:rsidRDefault="006B2225" w:rsidP="003C14B1">
      <w:pPr>
        <w:jc w:val="left"/>
      </w:pPr>
    </w:p>
    <w:tbl>
      <w:tblPr>
        <w:tblStyle w:val="CCNFormTable"/>
        <w:tblpPr w:leftFromText="180" w:rightFromText="180" w:vertAnchor="text" w:horzAnchor="margin" w:tblpY="216"/>
        <w:tblW w:w="10547" w:type="dxa"/>
        <w:tblLook w:val="04A0" w:firstRow="1" w:lastRow="0" w:firstColumn="1" w:lastColumn="0" w:noHBand="0" w:noVBand="1"/>
      </w:tblPr>
      <w:tblGrid>
        <w:gridCol w:w="10547"/>
      </w:tblGrid>
      <w:tr w:rsidR="006B2225" w:rsidRPr="003C14B1" w14:paraId="574A5B93" w14:textId="77777777" w:rsidTr="003C14B1">
        <w:trPr>
          <w:cnfStyle w:val="100000000000" w:firstRow="1" w:lastRow="0" w:firstColumn="0" w:lastColumn="0" w:oddVBand="0" w:evenVBand="0" w:oddHBand="0" w:evenHBand="0" w:firstRowFirstColumn="0" w:firstRowLastColumn="0" w:lastRowFirstColumn="0" w:lastRowLastColumn="0"/>
          <w:trHeight w:val="397"/>
        </w:trPr>
        <w:tc>
          <w:tcPr>
            <w:tcW w:w="10547" w:type="dxa"/>
          </w:tcPr>
          <w:p w14:paraId="1C147146" w14:textId="77777777" w:rsidR="006B2225" w:rsidRPr="003C14B1" w:rsidRDefault="006B2225" w:rsidP="003C14B1">
            <w:pPr>
              <w:jc w:val="left"/>
            </w:pPr>
            <w:bookmarkStart w:id="1" w:name="_Toc67710330"/>
            <w:r w:rsidRPr="003C14B1">
              <w:t>Business Justification</w:t>
            </w:r>
            <w:bookmarkEnd w:id="1"/>
            <w:r w:rsidRPr="003C14B1">
              <w:t xml:space="preserve"> for change:</w:t>
            </w:r>
          </w:p>
        </w:tc>
      </w:tr>
      <w:tr w:rsidR="006B2225" w:rsidRPr="003C14B1" w14:paraId="7BD73CBB" w14:textId="77777777" w:rsidTr="003C14B1">
        <w:trPr>
          <w:trHeight w:hRule="exact" w:val="1155"/>
        </w:trPr>
        <w:tc>
          <w:tcPr>
            <w:tcW w:w="10547" w:type="dxa"/>
          </w:tcPr>
          <w:p w14:paraId="5AA80BBD" w14:textId="45D5DE5F" w:rsidR="006B2225" w:rsidRPr="003C14B1" w:rsidRDefault="00767CF2" w:rsidP="003C14B1">
            <w:pPr>
              <w:jc w:val="left"/>
            </w:pPr>
            <w:r>
              <w:t xml:space="preserve">Pre-Payment information appears highly predictive and incorporating this information into the service could drive immediate benefits – both in enabling suppliers to prioritise relevant Qualified Outliers and in reducing false positives. </w:t>
            </w:r>
          </w:p>
        </w:tc>
      </w:tr>
    </w:tbl>
    <w:p w14:paraId="0B41C16E" w14:textId="77777777" w:rsidR="00CE24FB" w:rsidRPr="003C14B1" w:rsidRDefault="00CE24FB" w:rsidP="003C14B1">
      <w:pPr>
        <w:jc w:val="left"/>
      </w:pPr>
    </w:p>
    <w:p w14:paraId="74A65739" w14:textId="77777777" w:rsidR="00CE24FB" w:rsidRPr="003C14B1" w:rsidRDefault="00CE24FB" w:rsidP="003C14B1">
      <w:pPr>
        <w:jc w:val="left"/>
      </w:pPr>
    </w:p>
    <w:p w14:paraId="2C6D23BD" w14:textId="77777777" w:rsidR="00CE24FB" w:rsidRPr="003C14B1" w:rsidRDefault="00CE24FB" w:rsidP="003C14B1"/>
    <w:p w14:paraId="7200D137" w14:textId="77777777" w:rsidR="0040467E" w:rsidRPr="003C14B1" w:rsidRDefault="003C14B1" w:rsidP="0040467E">
      <w:pPr>
        <w:jc w:val="center"/>
        <w:rPr>
          <w:b/>
          <w:u w:val="single"/>
        </w:rPr>
      </w:pPr>
      <w:r w:rsidRPr="003C14B1">
        <w:br w:type="page"/>
      </w:r>
      <w:r w:rsidR="0040467E" w:rsidRPr="003C14B1">
        <w:rPr>
          <w:b/>
          <w:u w:val="single"/>
        </w:rPr>
        <w:lastRenderedPageBreak/>
        <w:t>Appendix 2</w:t>
      </w:r>
    </w:p>
    <w:p w14:paraId="246716BB" w14:textId="77777777" w:rsidR="0040467E" w:rsidRPr="003C14B1" w:rsidRDefault="0040467E" w:rsidP="0040467E">
      <w:pPr>
        <w:jc w:val="center"/>
        <w:rPr>
          <w:b/>
          <w:u w:val="single"/>
        </w:rPr>
      </w:pPr>
    </w:p>
    <w:p w14:paraId="21DFBF34" w14:textId="77777777" w:rsidR="0040467E" w:rsidRPr="003C14B1" w:rsidRDefault="0040467E" w:rsidP="0040467E">
      <w:pPr>
        <w:jc w:val="center"/>
        <w:rPr>
          <w:b/>
          <w:u w:val="single"/>
        </w:rPr>
      </w:pPr>
      <w:r w:rsidRPr="003C14B1">
        <w:rPr>
          <w:b/>
          <w:u w:val="single"/>
        </w:rPr>
        <w:t>Change Authorisation Note</w:t>
      </w:r>
    </w:p>
    <w:p w14:paraId="1FB6FB5E" w14:textId="77777777" w:rsidR="0040467E" w:rsidRPr="003C14B1" w:rsidRDefault="0040467E" w:rsidP="0040467E"/>
    <w:tbl>
      <w:tblPr>
        <w:tblStyle w:val="CCNFormTable"/>
        <w:tblW w:w="10547" w:type="dxa"/>
        <w:tblLook w:val="04A0" w:firstRow="1" w:lastRow="0" w:firstColumn="1" w:lastColumn="0" w:noHBand="0" w:noVBand="1"/>
      </w:tblPr>
      <w:tblGrid>
        <w:gridCol w:w="2697"/>
        <w:gridCol w:w="4620"/>
        <w:gridCol w:w="3230"/>
      </w:tblGrid>
      <w:tr w:rsidR="0040467E" w:rsidRPr="003C14B1" w14:paraId="40130B7B" w14:textId="77777777" w:rsidTr="00671ACC">
        <w:trPr>
          <w:cnfStyle w:val="100000000000" w:firstRow="1" w:lastRow="0" w:firstColumn="0" w:lastColumn="0" w:oddVBand="0" w:evenVBand="0" w:oddHBand="0" w:evenHBand="0" w:firstRowFirstColumn="0" w:firstRowLastColumn="0" w:lastRowFirstColumn="0" w:lastRowLastColumn="0"/>
        </w:trPr>
        <w:tc>
          <w:tcPr>
            <w:tcW w:w="2697" w:type="dxa"/>
          </w:tcPr>
          <w:p w14:paraId="49D617F2" w14:textId="77777777" w:rsidR="0040467E" w:rsidRPr="003C14B1" w:rsidRDefault="0040467E" w:rsidP="000622A2"/>
        </w:tc>
        <w:tc>
          <w:tcPr>
            <w:tcW w:w="4620" w:type="dxa"/>
          </w:tcPr>
          <w:p w14:paraId="35616DBD" w14:textId="77777777" w:rsidR="0040467E" w:rsidRPr="003C14B1" w:rsidRDefault="0040467E" w:rsidP="000622A2"/>
        </w:tc>
        <w:tc>
          <w:tcPr>
            <w:tcW w:w="3230" w:type="dxa"/>
          </w:tcPr>
          <w:p w14:paraId="75BBC8CB" w14:textId="77777777" w:rsidR="0040467E" w:rsidRPr="003C14B1" w:rsidRDefault="0040467E" w:rsidP="000622A2"/>
        </w:tc>
      </w:tr>
      <w:tr w:rsidR="0040467E" w:rsidRPr="003C14B1" w14:paraId="7667ECCA" w14:textId="77777777" w:rsidTr="00671ACC">
        <w:tc>
          <w:tcPr>
            <w:tcW w:w="2697" w:type="dxa"/>
          </w:tcPr>
          <w:p w14:paraId="35AC51B7" w14:textId="2668D440" w:rsidR="0040467E" w:rsidRPr="00253604" w:rsidRDefault="0040467E" w:rsidP="00671ACC">
            <w:pPr>
              <w:rPr>
                <w:b/>
              </w:rPr>
            </w:pPr>
            <w:r w:rsidRPr="00253604">
              <w:rPr>
                <w:b/>
              </w:rPr>
              <w:t>CR NO.:</w:t>
            </w:r>
          </w:p>
        </w:tc>
        <w:tc>
          <w:tcPr>
            <w:tcW w:w="4620" w:type="dxa"/>
          </w:tcPr>
          <w:p w14:paraId="2EC79FC4" w14:textId="66B0194E" w:rsidR="0040467E" w:rsidRPr="00253604" w:rsidRDefault="0040467E" w:rsidP="000622A2">
            <w:pPr>
              <w:rPr>
                <w:b/>
              </w:rPr>
            </w:pPr>
            <w:r w:rsidRPr="00253604">
              <w:rPr>
                <w:b/>
              </w:rPr>
              <w:t>TITLE:</w:t>
            </w:r>
            <w:r w:rsidRPr="00DD44B5">
              <w:t xml:space="preserve"> </w:t>
            </w:r>
          </w:p>
        </w:tc>
        <w:tc>
          <w:tcPr>
            <w:tcW w:w="3230" w:type="dxa"/>
          </w:tcPr>
          <w:p w14:paraId="3B48E437" w14:textId="64572ECE" w:rsidR="0040467E" w:rsidRPr="00253604" w:rsidRDefault="0040467E" w:rsidP="000622A2">
            <w:pPr>
              <w:rPr>
                <w:b/>
              </w:rPr>
            </w:pPr>
            <w:r w:rsidRPr="00253604">
              <w:rPr>
                <w:b/>
              </w:rPr>
              <w:t xml:space="preserve">DATE RAISED: </w:t>
            </w:r>
          </w:p>
        </w:tc>
      </w:tr>
      <w:tr w:rsidR="0040467E" w:rsidRPr="003C14B1" w14:paraId="72BEACD4" w14:textId="77777777" w:rsidTr="00671ACC">
        <w:tc>
          <w:tcPr>
            <w:tcW w:w="2697" w:type="dxa"/>
          </w:tcPr>
          <w:p w14:paraId="0BF40748" w14:textId="792DA216" w:rsidR="0040467E" w:rsidRPr="00253604" w:rsidRDefault="0040467E" w:rsidP="000622A2">
            <w:pPr>
              <w:rPr>
                <w:b/>
              </w:rPr>
            </w:pPr>
            <w:r w:rsidRPr="00253604">
              <w:rPr>
                <w:b/>
              </w:rPr>
              <w:t xml:space="preserve">PROJECT: </w:t>
            </w:r>
          </w:p>
        </w:tc>
        <w:tc>
          <w:tcPr>
            <w:tcW w:w="4620" w:type="dxa"/>
          </w:tcPr>
          <w:p w14:paraId="2BC81F69" w14:textId="0CC7B429" w:rsidR="0040467E" w:rsidRPr="00253604" w:rsidRDefault="0040467E" w:rsidP="000622A2">
            <w:pPr>
              <w:rPr>
                <w:b/>
              </w:rPr>
            </w:pPr>
            <w:r w:rsidRPr="00253604">
              <w:rPr>
                <w:b/>
              </w:rPr>
              <w:t xml:space="preserve">TYPE OF CHANGE: </w:t>
            </w:r>
          </w:p>
        </w:tc>
        <w:tc>
          <w:tcPr>
            <w:tcW w:w="3230" w:type="dxa"/>
          </w:tcPr>
          <w:p w14:paraId="3769D936" w14:textId="77777777" w:rsidR="0040467E" w:rsidRPr="00DD44B5" w:rsidRDefault="0040467E" w:rsidP="000622A2">
            <w:r w:rsidRPr="00253604">
              <w:rPr>
                <w:b/>
              </w:rPr>
              <w:t xml:space="preserve">REQUIRED BY DATE: </w:t>
            </w:r>
            <w:r w:rsidR="00DD44B5" w:rsidRPr="00DD44B5">
              <w:t>[</w:t>
            </w:r>
            <w:proofErr w:type="spellStart"/>
            <w:r w:rsidR="00DD44B5" w:rsidRPr="00DD44B5">
              <w:t>dd</w:t>
            </w:r>
            <w:proofErr w:type="spellEnd"/>
            <w:r w:rsidR="00DD44B5" w:rsidRPr="00DD44B5">
              <w:t>/mm/</w:t>
            </w:r>
            <w:proofErr w:type="spellStart"/>
            <w:r w:rsidR="00DD44B5" w:rsidRPr="00DD44B5">
              <w:t>yy</w:t>
            </w:r>
            <w:proofErr w:type="spellEnd"/>
            <w:r w:rsidR="00DD44B5" w:rsidRPr="00DD44B5">
              <w:t>]</w:t>
            </w:r>
          </w:p>
        </w:tc>
      </w:tr>
      <w:tr w:rsidR="0040467E" w:rsidRPr="003C14B1" w14:paraId="4E5C4921" w14:textId="77777777" w:rsidTr="000622A2">
        <w:tc>
          <w:tcPr>
            <w:tcW w:w="10547" w:type="dxa"/>
            <w:gridSpan w:val="3"/>
          </w:tcPr>
          <w:p w14:paraId="17F93468" w14:textId="77777777" w:rsidR="0040467E" w:rsidRPr="003C14B1" w:rsidRDefault="0040467E" w:rsidP="000622A2">
            <w:r w:rsidRPr="00253604">
              <w:rPr>
                <w:b/>
              </w:rPr>
              <w:t>KEY MILESTONE DATE:</w:t>
            </w:r>
            <w:r w:rsidRPr="003C14B1">
              <w:t xml:space="preserve"> [if any]</w:t>
            </w:r>
          </w:p>
        </w:tc>
      </w:tr>
      <w:tr w:rsidR="0040467E" w:rsidRPr="003C14B1" w14:paraId="4AC3C4D9" w14:textId="77777777" w:rsidTr="000622A2">
        <w:tc>
          <w:tcPr>
            <w:tcW w:w="10547" w:type="dxa"/>
            <w:gridSpan w:val="3"/>
          </w:tcPr>
          <w:p w14:paraId="456E5E8A" w14:textId="77777777" w:rsidR="0040467E" w:rsidRPr="00253604" w:rsidRDefault="0040467E" w:rsidP="000622A2">
            <w:pPr>
              <w:rPr>
                <w:b/>
              </w:rPr>
            </w:pPr>
            <w:r w:rsidRPr="00253604">
              <w:rPr>
                <w:b/>
              </w:rPr>
              <w:t xml:space="preserve">DETAILED DESCRIPTION OF CONTRACT CHANGE FOR WHICH IMPACT ASSESSMENT IS BEING PREPARED AND DETAILS OF ANY RELATED CONTRACT CHANGES: </w:t>
            </w:r>
          </w:p>
          <w:p w14:paraId="362DAF06" w14:textId="77777777" w:rsidR="0040467E" w:rsidRDefault="0040467E" w:rsidP="000622A2"/>
          <w:p w14:paraId="11A03952" w14:textId="25AE2FB4" w:rsidR="0040467E" w:rsidRPr="003C14B1" w:rsidRDefault="0040467E" w:rsidP="000622A2"/>
        </w:tc>
      </w:tr>
      <w:tr w:rsidR="0040467E" w:rsidRPr="003C14B1" w14:paraId="1D22D7BA" w14:textId="77777777" w:rsidTr="000622A2">
        <w:tc>
          <w:tcPr>
            <w:tcW w:w="10547" w:type="dxa"/>
            <w:gridSpan w:val="3"/>
          </w:tcPr>
          <w:p w14:paraId="53638C4D" w14:textId="77777777" w:rsidR="0040467E" w:rsidRPr="00253604" w:rsidRDefault="0040467E" w:rsidP="000622A2">
            <w:pPr>
              <w:rPr>
                <w:b/>
              </w:rPr>
            </w:pPr>
            <w:r w:rsidRPr="00253604">
              <w:rPr>
                <w:b/>
              </w:rPr>
              <w:t>PROPOSED ADJUSTMENT TO THE CHARGES RESULTING FROM THE CONTRACT CHANGE:</w:t>
            </w:r>
          </w:p>
          <w:p w14:paraId="2D0A4D27" w14:textId="77777777" w:rsidR="0040467E" w:rsidRDefault="0040467E" w:rsidP="000622A2"/>
          <w:p w14:paraId="7F3E8936" w14:textId="50C778F0" w:rsidR="0040467E" w:rsidRPr="003C14B1" w:rsidRDefault="0040467E" w:rsidP="003E34BA">
            <w:pPr>
              <w:ind w:left="617"/>
            </w:pPr>
          </w:p>
        </w:tc>
      </w:tr>
      <w:tr w:rsidR="0040467E" w:rsidRPr="003C14B1" w14:paraId="64762F41" w14:textId="77777777" w:rsidTr="000622A2">
        <w:tc>
          <w:tcPr>
            <w:tcW w:w="10547" w:type="dxa"/>
            <w:gridSpan w:val="3"/>
          </w:tcPr>
          <w:p w14:paraId="5CBABED4" w14:textId="77777777" w:rsidR="0040467E" w:rsidRPr="00253604" w:rsidRDefault="0040467E" w:rsidP="000622A2">
            <w:pPr>
              <w:rPr>
                <w:b/>
              </w:rPr>
            </w:pPr>
            <w:r w:rsidRPr="00253604">
              <w:rPr>
                <w:b/>
              </w:rPr>
              <w:t>DETAILS OF PROPOSED ONE-OFF ADDITIONAL CHARGES AND MEANS FOR DETERMINING THESE (E.G.  FIXED PRICE OR COST-PLUS BASIS):</w:t>
            </w:r>
          </w:p>
          <w:p w14:paraId="0337B711" w14:textId="77777777" w:rsidR="0040467E" w:rsidRDefault="0040467E" w:rsidP="000622A2"/>
          <w:p w14:paraId="0B76B7CF" w14:textId="62F256D1" w:rsidR="0040467E" w:rsidRPr="003C14B1" w:rsidRDefault="0040467E" w:rsidP="003E34BA">
            <w:pPr>
              <w:ind w:left="617"/>
            </w:pPr>
          </w:p>
        </w:tc>
      </w:tr>
    </w:tbl>
    <w:p w14:paraId="24FFC425" w14:textId="77777777" w:rsidR="0040467E" w:rsidRPr="00317D36" w:rsidRDefault="0040467E" w:rsidP="0040467E">
      <w:pPr>
        <w:rPr>
          <w:sz w:val="16"/>
          <w:szCs w:val="16"/>
        </w:rPr>
      </w:pPr>
    </w:p>
    <w:tbl>
      <w:tblPr>
        <w:tblStyle w:val="CCNFormTable"/>
        <w:tblW w:w="10546" w:type="dxa"/>
        <w:tblLook w:val="04A0" w:firstRow="1" w:lastRow="0" w:firstColumn="1" w:lastColumn="0" w:noHBand="0" w:noVBand="1"/>
      </w:tblPr>
      <w:tblGrid>
        <w:gridCol w:w="1230"/>
        <w:gridCol w:w="4043"/>
        <w:gridCol w:w="1230"/>
        <w:gridCol w:w="4043"/>
      </w:tblGrid>
      <w:tr w:rsidR="00317D36" w:rsidRPr="003C14B1" w14:paraId="2B6DB3AF" w14:textId="77777777" w:rsidTr="00317D36">
        <w:trPr>
          <w:cnfStyle w:val="100000000000" w:firstRow="1" w:lastRow="0" w:firstColumn="0" w:lastColumn="0" w:oddVBand="0" w:evenVBand="0" w:oddHBand="0" w:evenHBand="0" w:firstRowFirstColumn="0" w:firstRowLastColumn="0" w:lastRowFirstColumn="0" w:lastRowLastColumn="0"/>
        </w:trPr>
        <w:tc>
          <w:tcPr>
            <w:tcW w:w="5273" w:type="dxa"/>
            <w:gridSpan w:val="2"/>
          </w:tcPr>
          <w:p w14:paraId="03148D72" w14:textId="77777777" w:rsidR="00317D36" w:rsidRPr="003C14B1" w:rsidRDefault="00317D36" w:rsidP="000622A2">
            <w:r w:rsidRPr="003C14B1">
              <w:t xml:space="preserve">SIGNED ON BEHALF OF </w:t>
            </w:r>
            <w:r>
              <w:t>DCUSA (1)</w:t>
            </w:r>
          </w:p>
        </w:tc>
        <w:tc>
          <w:tcPr>
            <w:tcW w:w="5273" w:type="dxa"/>
            <w:gridSpan w:val="2"/>
          </w:tcPr>
          <w:p w14:paraId="46830543" w14:textId="77777777" w:rsidR="00317D36" w:rsidRPr="003C14B1" w:rsidRDefault="00317D36" w:rsidP="00FF1F5A">
            <w:r w:rsidRPr="003C14B1">
              <w:t xml:space="preserve">SIGNED ON BEHALF OF </w:t>
            </w:r>
            <w:r>
              <w:t>DCUSA (2)</w:t>
            </w:r>
          </w:p>
        </w:tc>
      </w:tr>
      <w:tr w:rsidR="00317D36" w:rsidRPr="003C14B1" w14:paraId="412384BE" w14:textId="77777777" w:rsidTr="00317D36">
        <w:trPr>
          <w:trHeight w:val="22"/>
        </w:trPr>
        <w:tc>
          <w:tcPr>
            <w:tcW w:w="1230" w:type="dxa"/>
          </w:tcPr>
          <w:p w14:paraId="2A9310F9" w14:textId="77777777" w:rsidR="00317D36" w:rsidRPr="003C14B1" w:rsidRDefault="00317D36" w:rsidP="00317D36">
            <w:pPr>
              <w:spacing w:line="360" w:lineRule="auto"/>
            </w:pPr>
            <w:r w:rsidRPr="003C14B1">
              <w:t>Signature:</w:t>
            </w:r>
          </w:p>
        </w:tc>
        <w:tc>
          <w:tcPr>
            <w:tcW w:w="4043" w:type="dxa"/>
          </w:tcPr>
          <w:p w14:paraId="66FEF679" w14:textId="77777777" w:rsidR="00317D36" w:rsidRPr="003C14B1" w:rsidRDefault="00317D36" w:rsidP="00317D36">
            <w:pPr>
              <w:spacing w:line="360" w:lineRule="auto"/>
            </w:pPr>
          </w:p>
        </w:tc>
        <w:tc>
          <w:tcPr>
            <w:tcW w:w="1230" w:type="dxa"/>
          </w:tcPr>
          <w:p w14:paraId="5E426DE0" w14:textId="77777777" w:rsidR="00317D36" w:rsidRPr="003C14B1" w:rsidRDefault="00317D36" w:rsidP="00317D36">
            <w:pPr>
              <w:spacing w:line="360" w:lineRule="auto"/>
            </w:pPr>
            <w:r w:rsidRPr="003C14B1">
              <w:t>Signature:</w:t>
            </w:r>
          </w:p>
        </w:tc>
        <w:tc>
          <w:tcPr>
            <w:tcW w:w="4043" w:type="dxa"/>
          </w:tcPr>
          <w:p w14:paraId="357E161F" w14:textId="77777777" w:rsidR="00317D36" w:rsidRPr="003C14B1" w:rsidRDefault="00317D36" w:rsidP="00317D36">
            <w:pPr>
              <w:spacing w:line="360" w:lineRule="auto"/>
            </w:pPr>
          </w:p>
        </w:tc>
      </w:tr>
      <w:tr w:rsidR="00317D36" w:rsidRPr="003C14B1" w14:paraId="35864659" w14:textId="77777777" w:rsidTr="00317D36">
        <w:tc>
          <w:tcPr>
            <w:tcW w:w="1230" w:type="dxa"/>
          </w:tcPr>
          <w:p w14:paraId="0AA852EE" w14:textId="77777777" w:rsidR="00317D36" w:rsidRPr="003C14B1" w:rsidRDefault="00317D36" w:rsidP="00317D36">
            <w:pPr>
              <w:spacing w:line="360" w:lineRule="auto"/>
            </w:pPr>
            <w:r w:rsidRPr="003C14B1">
              <w:t>Name:</w:t>
            </w:r>
          </w:p>
        </w:tc>
        <w:tc>
          <w:tcPr>
            <w:tcW w:w="4043" w:type="dxa"/>
          </w:tcPr>
          <w:p w14:paraId="76822922" w14:textId="77777777" w:rsidR="00317D36" w:rsidRPr="003C14B1" w:rsidRDefault="00317D36" w:rsidP="00317D36">
            <w:pPr>
              <w:spacing w:line="360" w:lineRule="auto"/>
            </w:pPr>
          </w:p>
        </w:tc>
        <w:tc>
          <w:tcPr>
            <w:tcW w:w="1230" w:type="dxa"/>
          </w:tcPr>
          <w:p w14:paraId="7A70F1C9" w14:textId="77777777" w:rsidR="00317D36" w:rsidRPr="003C14B1" w:rsidRDefault="00317D36" w:rsidP="00317D36">
            <w:pPr>
              <w:spacing w:line="360" w:lineRule="auto"/>
            </w:pPr>
            <w:r w:rsidRPr="003C14B1">
              <w:t>Name:</w:t>
            </w:r>
          </w:p>
        </w:tc>
        <w:tc>
          <w:tcPr>
            <w:tcW w:w="4043" w:type="dxa"/>
          </w:tcPr>
          <w:p w14:paraId="59F8B6B6" w14:textId="77777777" w:rsidR="00317D36" w:rsidRPr="003C14B1" w:rsidRDefault="00317D36" w:rsidP="00317D36">
            <w:pPr>
              <w:spacing w:line="360" w:lineRule="auto"/>
            </w:pPr>
          </w:p>
        </w:tc>
      </w:tr>
      <w:tr w:rsidR="00317D36" w:rsidRPr="003C14B1" w14:paraId="6CACEC3B" w14:textId="77777777" w:rsidTr="00317D36">
        <w:tc>
          <w:tcPr>
            <w:tcW w:w="1230" w:type="dxa"/>
          </w:tcPr>
          <w:p w14:paraId="7B45A330" w14:textId="77777777" w:rsidR="00317D36" w:rsidRPr="003C14B1" w:rsidRDefault="00317D36" w:rsidP="00317D36">
            <w:pPr>
              <w:spacing w:line="360" w:lineRule="auto"/>
            </w:pPr>
            <w:r w:rsidRPr="003C14B1">
              <w:t>Position</w:t>
            </w:r>
            <w:r>
              <w:t>:</w:t>
            </w:r>
          </w:p>
        </w:tc>
        <w:tc>
          <w:tcPr>
            <w:tcW w:w="4043" w:type="dxa"/>
          </w:tcPr>
          <w:p w14:paraId="399266FE" w14:textId="77777777" w:rsidR="00317D36" w:rsidRPr="003C14B1" w:rsidRDefault="00317D36" w:rsidP="00317D36">
            <w:pPr>
              <w:spacing w:line="360" w:lineRule="auto"/>
            </w:pPr>
          </w:p>
        </w:tc>
        <w:tc>
          <w:tcPr>
            <w:tcW w:w="1230" w:type="dxa"/>
          </w:tcPr>
          <w:p w14:paraId="4085F02C" w14:textId="77777777" w:rsidR="00317D36" w:rsidRPr="003C14B1" w:rsidRDefault="00317D36" w:rsidP="00317D36">
            <w:pPr>
              <w:spacing w:line="360" w:lineRule="auto"/>
            </w:pPr>
            <w:r w:rsidRPr="003C14B1">
              <w:t>Position</w:t>
            </w:r>
            <w:r>
              <w:t>:</w:t>
            </w:r>
          </w:p>
        </w:tc>
        <w:tc>
          <w:tcPr>
            <w:tcW w:w="4043" w:type="dxa"/>
          </w:tcPr>
          <w:p w14:paraId="6D5B8FEA" w14:textId="77777777" w:rsidR="00317D36" w:rsidRPr="003C14B1" w:rsidRDefault="00317D36" w:rsidP="00317D36">
            <w:pPr>
              <w:spacing w:line="360" w:lineRule="auto"/>
            </w:pPr>
          </w:p>
        </w:tc>
      </w:tr>
      <w:tr w:rsidR="00317D36" w:rsidRPr="003C14B1" w14:paraId="256E0896" w14:textId="77777777" w:rsidTr="00317D36">
        <w:tc>
          <w:tcPr>
            <w:tcW w:w="1230" w:type="dxa"/>
          </w:tcPr>
          <w:p w14:paraId="40EF86C0" w14:textId="77777777" w:rsidR="00317D36" w:rsidRPr="003C14B1" w:rsidRDefault="00317D36" w:rsidP="00317D36">
            <w:pPr>
              <w:spacing w:line="360" w:lineRule="auto"/>
            </w:pPr>
            <w:r w:rsidRPr="003C14B1">
              <w:t>Date</w:t>
            </w:r>
            <w:r>
              <w:t>:</w:t>
            </w:r>
          </w:p>
        </w:tc>
        <w:tc>
          <w:tcPr>
            <w:tcW w:w="4043" w:type="dxa"/>
          </w:tcPr>
          <w:p w14:paraId="40113C35" w14:textId="77777777" w:rsidR="00317D36" w:rsidRPr="003C14B1" w:rsidRDefault="00317D36" w:rsidP="00317D36">
            <w:pPr>
              <w:spacing w:line="360" w:lineRule="auto"/>
            </w:pPr>
          </w:p>
        </w:tc>
        <w:tc>
          <w:tcPr>
            <w:tcW w:w="1230" w:type="dxa"/>
          </w:tcPr>
          <w:p w14:paraId="703F8987" w14:textId="77777777" w:rsidR="00317D36" w:rsidRPr="003C14B1" w:rsidRDefault="00317D36" w:rsidP="00317D36">
            <w:pPr>
              <w:spacing w:line="360" w:lineRule="auto"/>
            </w:pPr>
            <w:r w:rsidRPr="003C14B1">
              <w:t>Date</w:t>
            </w:r>
            <w:r>
              <w:t>:</w:t>
            </w:r>
          </w:p>
        </w:tc>
        <w:tc>
          <w:tcPr>
            <w:tcW w:w="4043" w:type="dxa"/>
          </w:tcPr>
          <w:p w14:paraId="508BFCCC" w14:textId="77777777" w:rsidR="00317D36" w:rsidRPr="003C14B1" w:rsidRDefault="00317D36" w:rsidP="00317D36">
            <w:pPr>
              <w:spacing w:line="360" w:lineRule="auto"/>
            </w:pPr>
          </w:p>
        </w:tc>
      </w:tr>
      <w:tr w:rsidR="00317D36" w:rsidRPr="003C14B1" w14:paraId="47977565" w14:textId="77777777" w:rsidTr="00317D36">
        <w:tc>
          <w:tcPr>
            <w:tcW w:w="10546" w:type="dxa"/>
            <w:gridSpan w:val="4"/>
            <w:tcBorders>
              <w:left w:val="nil"/>
              <w:right w:val="nil"/>
            </w:tcBorders>
          </w:tcPr>
          <w:p w14:paraId="094C1A3E" w14:textId="77777777" w:rsidR="00317D36" w:rsidRPr="00317D36" w:rsidRDefault="00317D36" w:rsidP="00FF1F5A">
            <w:pPr>
              <w:rPr>
                <w:sz w:val="10"/>
                <w:szCs w:val="10"/>
              </w:rPr>
            </w:pPr>
          </w:p>
        </w:tc>
      </w:tr>
      <w:tr w:rsidR="00317D36" w:rsidRPr="003C14B1" w14:paraId="4918FA33" w14:textId="77777777" w:rsidTr="00317D36">
        <w:tc>
          <w:tcPr>
            <w:tcW w:w="5273" w:type="dxa"/>
            <w:gridSpan w:val="2"/>
            <w:shd w:val="clear" w:color="auto" w:fill="BFBFBF" w:themeFill="background1" w:themeFillShade="BF"/>
          </w:tcPr>
          <w:p w14:paraId="187F785D" w14:textId="77777777" w:rsidR="00317D36" w:rsidRPr="00317D36" w:rsidRDefault="00317D36" w:rsidP="00317D36">
            <w:pPr>
              <w:rPr>
                <w:b/>
              </w:rPr>
            </w:pPr>
            <w:r w:rsidRPr="00317D36">
              <w:rPr>
                <w:b/>
              </w:rPr>
              <w:t>SIGNED ON BEHALF OF SPAA (1)</w:t>
            </w:r>
          </w:p>
        </w:tc>
        <w:tc>
          <w:tcPr>
            <w:tcW w:w="5273" w:type="dxa"/>
            <w:gridSpan w:val="2"/>
            <w:shd w:val="clear" w:color="auto" w:fill="BFBFBF" w:themeFill="background1" w:themeFillShade="BF"/>
          </w:tcPr>
          <w:p w14:paraId="6D394500" w14:textId="77777777" w:rsidR="00317D36" w:rsidRPr="00317D36" w:rsidRDefault="00317D36" w:rsidP="00317D36">
            <w:pPr>
              <w:rPr>
                <w:b/>
              </w:rPr>
            </w:pPr>
            <w:r w:rsidRPr="00317D36">
              <w:rPr>
                <w:b/>
              </w:rPr>
              <w:t xml:space="preserve">SIGNED ON BEHALF OF </w:t>
            </w:r>
            <w:r>
              <w:rPr>
                <w:b/>
              </w:rPr>
              <w:t>SPAA</w:t>
            </w:r>
            <w:r w:rsidRPr="00317D36">
              <w:rPr>
                <w:b/>
              </w:rPr>
              <w:t xml:space="preserve"> (2)</w:t>
            </w:r>
          </w:p>
        </w:tc>
      </w:tr>
      <w:tr w:rsidR="00317D36" w:rsidRPr="003C14B1" w14:paraId="04E8D5E0" w14:textId="77777777" w:rsidTr="00FF1F5A">
        <w:trPr>
          <w:trHeight w:val="22"/>
        </w:trPr>
        <w:tc>
          <w:tcPr>
            <w:tcW w:w="1230" w:type="dxa"/>
          </w:tcPr>
          <w:p w14:paraId="5E435144" w14:textId="77777777" w:rsidR="00317D36" w:rsidRPr="003C14B1" w:rsidRDefault="00317D36" w:rsidP="00317D36">
            <w:pPr>
              <w:spacing w:line="360" w:lineRule="auto"/>
            </w:pPr>
            <w:r w:rsidRPr="003C14B1">
              <w:t>Signature:</w:t>
            </w:r>
          </w:p>
        </w:tc>
        <w:tc>
          <w:tcPr>
            <w:tcW w:w="4043" w:type="dxa"/>
          </w:tcPr>
          <w:p w14:paraId="57917644" w14:textId="77777777" w:rsidR="00317D36" w:rsidRPr="003C14B1" w:rsidRDefault="00317D36" w:rsidP="00317D36">
            <w:pPr>
              <w:spacing w:line="360" w:lineRule="auto"/>
            </w:pPr>
          </w:p>
        </w:tc>
        <w:tc>
          <w:tcPr>
            <w:tcW w:w="1230" w:type="dxa"/>
          </w:tcPr>
          <w:p w14:paraId="0273035F" w14:textId="77777777" w:rsidR="00317D36" w:rsidRPr="003C14B1" w:rsidRDefault="00317D36" w:rsidP="00317D36">
            <w:pPr>
              <w:spacing w:line="360" w:lineRule="auto"/>
            </w:pPr>
            <w:r w:rsidRPr="003C14B1">
              <w:t>Signature:</w:t>
            </w:r>
          </w:p>
        </w:tc>
        <w:tc>
          <w:tcPr>
            <w:tcW w:w="4043" w:type="dxa"/>
          </w:tcPr>
          <w:p w14:paraId="1154FFDF" w14:textId="77777777" w:rsidR="00317D36" w:rsidRPr="003C14B1" w:rsidRDefault="00317D36" w:rsidP="00317D36">
            <w:pPr>
              <w:spacing w:line="360" w:lineRule="auto"/>
            </w:pPr>
          </w:p>
        </w:tc>
      </w:tr>
      <w:tr w:rsidR="00317D36" w:rsidRPr="003C14B1" w14:paraId="766E5590" w14:textId="77777777" w:rsidTr="00FF1F5A">
        <w:tc>
          <w:tcPr>
            <w:tcW w:w="1230" w:type="dxa"/>
          </w:tcPr>
          <w:p w14:paraId="73619DE8" w14:textId="77777777" w:rsidR="00317D36" w:rsidRPr="003C14B1" w:rsidRDefault="00317D36" w:rsidP="00317D36">
            <w:pPr>
              <w:spacing w:line="360" w:lineRule="auto"/>
            </w:pPr>
            <w:r w:rsidRPr="003C14B1">
              <w:t>Name:</w:t>
            </w:r>
          </w:p>
        </w:tc>
        <w:tc>
          <w:tcPr>
            <w:tcW w:w="4043" w:type="dxa"/>
          </w:tcPr>
          <w:p w14:paraId="02F3BB94" w14:textId="77777777" w:rsidR="00317D36" w:rsidRPr="003C14B1" w:rsidRDefault="00317D36" w:rsidP="00317D36">
            <w:pPr>
              <w:spacing w:line="360" w:lineRule="auto"/>
            </w:pPr>
          </w:p>
        </w:tc>
        <w:tc>
          <w:tcPr>
            <w:tcW w:w="1230" w:type="dxa"/>
          </w:tcPr>
          <w:p w14:paraId="5B6FDEA0" w14:textId="77777777" w:rsidR="00317D36" w:rsidRPr="003C14B1" w:rsidRDefault="00317D36" w:rsidP="00317D36">
            <w:pPr>
              <w:spacing w:line="360" w:lineRule="auto"/>
            </w:pPr>
            <w:r w:rsidRPr="003C14B1">
              <w:t>Name:</w:t>
            </w:r>
          </w:p>
        </w:tc>
        <w:tc>
          <w:tcPr>
            <w:tcW w:w="4043" w:type="dxa"/>
          </w:tcPr>
          <w:p w14:paraId="6DBC935D" w14:textId="77777777" w:rsidR="00317D36" w:rsidRPr="003C14B1" w:rsidRDefault="00317D36" w:rsidP="00317D36">
            <w:pPr>
              <w:spacing w:line="360" w:lineRule="auto"/>
            </w:pPr>
          </w:p>
        </w:tc>
      </w:tr>
      <w:tr w:rsidR="00317D36" w:rsidRPr="003C14B1" w14:paraId="0D84FA61" w14:textId="77777777" w:rsidTr="00FF1F5A">
        <w:tc>
          <w:tcPr>
            <w:tcW w:w="1230" w:type="dxa"/>
          </w:tcPr>
          <w:p w14:paraId="01D55C0B" w14:textId="77777777" w:rsidR="00317D36" w:rsidRPr="003C14B1" w:rsidRDefault="00317D36" w:rsidP="00317D36">
            <w:pPr>
              <w:spacing w:line="360" w:lineRule="auto"/>
            </w:pPr>
            <w:r w:rsidRPr="003C14B1">
              <w:t>Position</w:t>
            </w:r>
            <w:r>
              <w:t>:</w:t>
            </w:r>
          </w:p>
        </w:tc>
        <w:tc>
          <w:tcPr>
            <w:tcW w:w="4043" w:type="dxa"/>
          </w:tcPr>
          <w:p w14:paraId="7138C6AB" w14:textId="77777777" w:rsidR="00317D36" w:rsidRPr="003C14B1" w:rsidRDefault="00317D36" w:rsidP="00317D36">
            <w:pPr>
              <w:spacing w:line="360" w:lineRule="auto"/>
            </w:pPr>
          </w:p>
        </w:tc>
        <w:tc>
          <w:tcPr>
            <w:tcW w:w="1230" w:type="dxa"/>
          </w:tcPr>
          <w:p w14:paraId="2A2A8290" w14:textId="77777777" w:rsidR="00317D36" w:rsidRPr="003C14B1" w:rsidRDefault="00317D36" w:rsidP="00317D36">
            <w:pPr>
              <w:spacing w:line="360" w:lineRule="auto"/>
            </w:pPr>
            <w:r w:rsidRPr="003C14B1">
              <w:t>Position</w:t>
            </w:r>
            <w:r>
              <w:t>:</w:t>
            </w:r>
          </w:p>
        </w:tc>
        <w:tc>
          <w:tcPr>
            <w:tcW w:w="4043" w:type="dxa"/>
          </w:tcPr>
          <w:p w14:paraId="3BDFA335" w14:textId="77777777" w:rsidR="00317D36" w:rsidRPr="003C14B1" w:rsidRDefault="00317D36" w:rsidP="00317D36">
            <w:pPr>
              <w:spacing w:line="360" w:lineRule="auto"/>
            </w:pPr>
          </w:p>
        </w:tc>
      </w:tr>
      <w:tr w:rsidR="00317D36" w:rsidRPr="003C14B1" w14:paraId="723399DB" w14:textId="77777777" w:rsidTr="00FF1F5A">
        <w:tc>
          <w:tcPr>
            <w:tcW w:w="1230" w:type="dxa"/>
          </w:tcPr>
          <w:p w14:paraId="418611B6" w14:textId="77777777" w:rsidR="00317D36" w:rsidRPr="003C14B1" w:rsidRDefault="00317D36" w:rsidP="00317D36">
            <w:pPr>
              <w:spacing w:line="360" w:lineRule="auto"/>
            </w:pPr>
            <w:r w:rsidRPr="003C14B1">
              <w:t>Date</w:t>
            </w:r>
            <w:r>
              <w:t>:</w:t>
            </w:r>
          </w:p>
        </w:tc>
        <w:tc>
          <w:tcPr>
            <w:tcW w:w="4043" w:type="dxa"/>
          </w:tcPr>
          <w:p w14:paraId="4F624EFB" w14:textId="77777777" w:rsidR="00317D36" w:rsidRPr="003C14B1" w:rsidRDefault="00317D36" w:rsidP="00317D36">
            <w:pPr>
              <w:spacing w:line="360" w:lineRule="auto"/>
            </w:pPr>
          </w:p>
        </w:tc>
        <w:tc>
          <w:tcPr>
            <w:tcW w:w="1230" w:type="dxa"/>
          </w:tcPr>
          <w:p w14:paraId="097CC130" w14:textId="77777777" w:rsidR="00317D36" w:rsidRPr="003C14B1" w:rsidRDefault="00317D36" w:rsidP="00317D36">
            <w:pPr>
              <w:spacing w:line="360" w:lineRule="auto"/>
            </w:pPr>
            <w:r w:rsidRPr="003C14B1">
              <w:t>Date</w:t>
            </w:r>
            <w:r>
              <w:t>:</w:t>
            </w:r>
          </w:p>
        </w:tc>
        <w:tc>
          <w:tcPr>
            <w:tcW w:w="4043" w:type="dxa"/>
          </w:tcPr>
          <w:p w14:paraId="120C054A" w14:textId="77777777" w:rsidR="00317D36" w:rsidRPr="003C14B1" w:rsidRDefault="00317D36" w:rsidP="00317D36">
            <w:pPr>
              <w:spacing w:line="360" w:lineRule="auto"/>
            </w:pPr>
          </w:p>
        </w:tc>
      </w:tr>
      <w:tr w:rsidR="00317D36" w:rsidRPr="003C14B1" w14:paraId="32302E72" w14:textId="77777777" w:rsidTr="00317D36">
        <w:tc>
          <w:tcPr>
            <w:tcW w:w="10546" w:type="dxa"/>
            <w:gridSpan w:val="4"/>
            <w:tcBorders>
              <w:left w:val="nil"/>
              <w:bottom w:val="nil"/>
              <w:right w:val="nil"/>
            </w:tcBorders>
          </w:tcPr>
          <w:p w14:paraId="40A26CAE" w14:textId="77777777" w:rsidR="00317D36" w:rsidRPr="00317D36" w:rsidRDefault="00317D36" w:rsidP="00FF1F5A">
            <w:pPr>
              <w:rPr>
                <w:sz w:val="10"/>
                <w:szCs w:val="10"/>
              </w:rPr>
            </w:pPr>
          </w:p>
        </w:tc>
      </w:tr>
      <w:tr w:rsidR="00317D36" w:rsidRPr="003C14B1" w14:paraId="31742936" w14:textId="77777777" w:rsidTr="00317D36">
        <w:trPr>
          <w:gridAfter w:val="2"/>
          <w:wAfter w:w="5273" w:type="dxa"/>
        </w:trPr>
        <w:tc>
          <w:tcPr>
            <w:tcW w:w="5273" w:type="dxa"/>
            <w:gridSpan w:val="2"/>
            <w:shd w:val="clear" w:color="auto" w:fill="BFBFBF" w:themeFill="background1" w:themeFillShade="BF"/>
          </w:tcPr>
          <w:p w14:paraId="7D72A014" w14:textId="77777777" w:rsidR="00317D36" w:rsidRPr="00317D36" w:rsidRDefault="00317D36" w:rsidP="00317D36">
            <w:pPr>
              <w:rPr>
                <w:b/>
              </w:rPr>
            </w:pPr>
            <w:r w:rsidRPr="00317D36">
              <w:rPr>
                <w:b/>
              </w:rPr>
              <w:t>SIGNED ON BEHALF OF SERVICE PROVIDER</w:t>
            </w:r>
          </w:p>
        </w:tc>
      </w:tr>
      <w:tr w:rsidR="00317D36" w:rsidRPr="003C14B1" w14:paraId="30F6BD32" w14:textId="77777777" w:rsidTr="00FF1F5A">
        <w:trPr>
          <w:gridAfter w:val="2"/>
          <w:wAfter w:w="5273" w:type="dxa"/>
          <w:trHeight w:val="22"/>
        </w:trPr>
        <w:tc>
          <w:tcPr>
            <w:tcW w:w="1230" w:type="dxa"/>
          </w:tcPr>
          <w:p w14:paraId="505DBF87" w14:textId="77777777" w:rsidR="00317D36" w:rsidRPr="003C14B1" w:rsidRDefault="00317D36" w:rsidP="00317D36">
            <w:pPr>
              <w:spacing w:line="360" w:lineRule="auto"/>
            </w:pPr>
            <w:r w:rsidRPr="003C14B1">
              <w:t>Signature:</w:t>
            </w:r>
          </w:p>
        </w:tc>
        <w:tc>
          <w:tcPr>
            <w:tcW w:w="4043" w:type="dxa"/>
          </w:tcPr>
          <w:p w14:paraId="37897FC0" w14:textId="77777777" w:rsidR="00317D36" w:rsidRPr="003C14B1" w:rsidRDefault="00317D36" w:rsidP="00317D36">
            <w:pPr>
              <w:spacing w:line="360" w:lineRule="auto"/>
            </w:pPr>
          </w:p>
        </w:tc>
      </w:tr>
      <w:tr w:rsidR="00317D36" w:rsidRPr="003C14B1" w14:paraId="1C0371F4" w14:textId="77777777" w:rsidTr="00FF1F5A">
        <w:trPr>
          <w:gridAfter w:val="2"/>
          <w:wAfter w:w="5273" w:type="dxa"/>
        </w:trPr>
        <w:tc>
          <w:tcPr>
            <w:tcW w:w="1230" w:type="dxa"/>
          </w:tcPr>
          <w:p w14:paraId="04C4F5D8" w14:textId="77777777" w:rsidR="00317D36" w:rsidRPr="003C14B1" w:rsidRDefault="00317D36" w:rsidP="00317D36">
            <w:pPr>
              <w:spacing w:line="360" w:lineRule="auto"/>
            </w:pPr>
            <w:r w:rsidRPr="003C14B1">
              <w:t>Name:</w:t>
            </w:r>
          </w:p>
        </w:tc>
        <w:tc>
          <w:tcPr>
            <w:tcW w:w="4043" w:type="dxa"/>
          </w:tcPr>
          <w:p w14:paraId="1318084F" w14:textId="77777777" w:rsidR="00317D36" w:rsidRPr="003C14B1" w:rsidRDefault="00317D36" w:rsidP="00317D36">
            <w:pPr>
              <w:spacing w:line="360" w:lineRule="auto"/>
            </w:pPr>
          </w:p>
        </w:tc>
      </w:tr>
      <w:tr w:rsidR="00317D36" w:rsidRPr="003C14B1" w14:paraId="40A3ADDF" w14:textId="77777777" w:rsidTr="00FF1F5A">
        <w:trPr>
          <w:gridAfter w:val="2"/>
          <w:wAfter w:w="5273" w:type="dxa"/>
        </w:trPr>
        <w:tc>
          <w:tcPr>
            <w:tcW w:w="1230" w:type="dxa"/>
          </w:tcPr>
          <w:p w14:paraId="4B375A68" w14:textId="77777777" w:rsidR="00317D36" w:rsidRPr="003C14B1" w:rsidRDefault="00317D36" w:rsidP="00317D36">
            <w:pPr>
              <w:spacing w:line="360" w:lineRule="auto"/>
            </w:pPr>
            <w:r w:rsidRPr="003C14B1">
              <w:t>Position</w:t>
            </w:r>
            <w:r>
              <w:t>:</w:t>
            </w:r>
          </w:p>
        </w:tc>
        <w:tc>
          <w:tcPr>
            <w:tcW w:w="4043" w:type="dxa"/>
          </w:tcPr>
          <w:p w14:paraId="25942D89" w14:textId="77777777" w:rsidR="00317D36" w:rsidRPr="003C14B1" w:rsidRDefault="00317D36" w:rsidP="00317D36">
            <w:pPr>
              <w:spacing w:line="360" w:lineRule="auto"/>
            </w:pPr>
          </w:p>
        </w:tc>
      </w:tr>
      <w:tr w:rsidR="00317D36" w:rsidRPr="003C14B1" w14:paraId="71107E2D" w14:textId="77777777" w:rsidTr="00FF1F5A">
        <w:trPr>
          <w:gridAfter w:val="2"/>
          <w:wAfter w:w="5273" w:type="dxa"/>
        </w:trPr>
        <w:tc>
          <w:tcPr>
            <w:tcW w:w="1230" w:type="dxa"/>
          </w:tcPr>
          <w:p w14:paraId="62521A54" w14:textId="77777777" w:rsidR="00317D36" w:rsidRPr="003C14B1" w:rsidRDefault="00317D36" w:rsidP="00317D36">
            <w:pPr>
              <w:spacing w:line="360" w:lineRule="auto"/>
            </w:pPr>
            <w:r w:rsidRPr="003C14B1">
              <w:t>Date</w:t>
            </w:r>
            <w:r>
              <w:t>:</w:t>
            </w:r>
          </w:p>
        </w:tc>
        <w:tc>
          <w:tcPr>
            <w:tcW w:w="4043" w:type="dxa"/>
          </w:tcPr>
          <w:p w14:paraId="02C8EBF3" w14:textId="77777777" w:rsidR="00317D36" w:rsidRPr="003C14B1" w:rsidRDefault="00317D36" w:rsidP="00317D36">
            <w:pPr>
              <w:spacing w:line="360" w:lineRule="auto"/>
            </w:pPr>
          </w:p>
        </w:tc>
      </w:tr>
    </w:tbl>
    <w:p w14:paraId="20C56755" w14:textId="77777777" w:rsidR="00717C28" w:rsidRPr="003C14B1" w:rsidRDefault="00717C28" w:rsidP="00317D36">
      <w:pPr>
        <w:jc w:val="center"/>
      </w:pPr>
    </w:p>
    <w:sectPr w:rsidR="00717C28" w:rsidRPr="003C14B1" w:rsidSect="003C14B1">
      <w:footerReference w:type="default" r:id="rId11"/>
      <w:pgSz w:w="11906" w:h="16838" w:code="9"/>
      <w:pgMar w:top="720" w:right="720" w:bottom="720" w:left="720" w:header="720" w:footer="720" w:gutter="0"/>
      <w:paperSrc w:first="258" w:other="258"/>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90633" w14:textId="77777777" w:rsidR="002F7730" w:rsidRPr="00CE24FB" w:rsidRDefault="002F7730" w:rsidP="00CE24FB">
      <w:r w:rsidRPr="00CE24FB">
        <w:separator/>
      </w:r>
    </w:p>
  </w:endnote>
  <w:endnote w:type="continuationSeparator" w:id="0">
    <w:p w14:paraId="31D3E771" w14:textId="77777777" w:rsidR="002F7730" w:rsidRPr="00CE24FB" w:rsidRDefault="002F7730" w:rsidP="00CE24FB">
      <w:r w:rsidRPr="00CE24FB">
        <w:continuationSeparator/>
      </w:r>
    </w:p>
  </w:endnote>
  <w:endnote w:type="continuationNotice" w:id="1">
    <w:p w14:paraId="4A9643C2" w14:textId="77777777" w:rsidR="002F7730" w:rsidRDefault="002F77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97F7" w14:textId="77777777" w:rsidR="00A70128" w:rsidRDefault="00A70128" w:rsidP="0050249C">
    <w:pPr>
      <w:pStyle w:val="Footer"/>
      <w:pBdr>
        <w:bottom w:val="single" w:sz="6" w:space="1" w:color="auto"/>
      </w:pBdr>
    </w:pPr>
  </w:p>
  <w:p w14:paraId="0D658B8A" w14:textId="77777777" w:rsidR="00A70128" w:rsidRDefault="00A70128" w:rsidP="0050249C">
    <w:pPr>
      <w:pStyle w:val="Footer"/>
    </w:pPr>
  </w:p>
  <w:p w14:paraId="0BA6F870" w14:textId="29C632A4" w:rsidR="0050249C" w:rsidRPr="00A70128" w:rsidRDefault="00961075" w:rsidP="00961075">
    <w:pPr>
      <w:pStyle w:val="Footer"/>
      <w:jc w:val="center"/>
      <w:rPr>
        <w:i/>
        <w:sz w:val="20"/>
      </w:rPr>
    </w:pPr>
    <w:r w:rsidRPr="00A70128">
      <w:rPr>
        <w:i/>
        <w:sz w:val="20"/>
      </w:rPr>
      <w:t xml:space="preserve">Based on template </w:t>
    </w:r>
    <w:r w:rsidR="003E34BA">
      <w:rPr>
        <w:i/>
        <w:sz w:val="20"/>
      </w:rPr>
      <w:t>– CR Form V2.1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A0DD9" w14:textId="77777777" w:rsidR="002F7730" w:rsidRPr="00CE24FB" w:rsidRDefault="002F7730" w:rsidP="00CE24FB">
      <w:r w:rsidRPr="00CE24FB">
        <w:separator/>
      </w:r>
    </w:p>
  </w:footnote>
  <w:footnote w:type="continuationSeparator" w:id="0">
    <w:p w14:paraId="035623E6" w14:textId="77777777" w:rsidR="002F7730" w:rsidRPr="00CE24FB" w:rsidRDefault="002F7730" w:rsidP="00CE24FB">
      <w:r w:rsidRPr="00CE24FB">
        <w:continuationSeparator/>
      </w:r>
    </w:p>
  </w:footnote>
  <w:footnote w:type="continuationNotice" w:id="1">
    <w:p w14:paraId="50D709E3" w14:textId="77777777" w:rsidR="002F7730" w:rsidRDefault="002F773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2B09049"/>
    <w:multiLevelType w:val="multilevel"/>
    <w:tmpl w:val="39B053EC"/>
    <w:lvl w:ilvl="0">
      <w:start w:val="1"/>
      <w:numFmt w:val="bullet"/>
      <w:pStyle w:val="Bullet1"/>
      <w:lvlText w:val=""/>
      <w:lvlJc w:val="left"/>
      <w:pPr>
        <w:tabs>
          <w:tab w:val="num" w:pos="720"/>
        </w:tabs>
        <w:ind w:left="720" w:hanging="72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440"/>
        </w:tabs>
        <w:ind w:left="1440" w:hanging="72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160"/>
        </w:tabs>
        <w:ind w:left="2160" w:hanging="72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2880"/>
        </w:tabs>
        <w:ind w:left="2880" w:hanging="72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3600"/>
        </w:tabs>
        <w:ind w:left="3600" w:hanging="72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4320"/>
        </w:tabs>
        <w:ind w:left="4320" w:hanging="72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pStyle w:val="Bullet7"/>
      <w:lvlText w:val=""/>
      <w:lvlJc w:val="left"/>
      <w:pPr>
        <w:tabs>
          <w:tab w:val="num" w:pos="5040"/>
        </w:tabs>
        <w:ind w:left="5040" w:hanging="72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Bullet8"/>
      <w:lvlText w:val=""/>
      <w:lvlJc w:val="left"/>
      <w:pPr>
        <w:tabs>
          <w:tab w:val="num" w:pos="5760"/>
        </w:tabs>
        <w:ind w:left="5760" w:hanging="72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ullet9"/>
      <w:lvlText w:val=""/>
      <w:lvlJc w:val="left"/>
      <w:pPr>
        <w:tabs>
          <w:tab w:val="num" w:pos="6480"/>
        </w:tabs>
        <w:ind w:left="6480" w:hanging="72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6523C67"/>
    <w:multiLevelType w:val="multilevel"/>
    <w:tmpl w:val="B406525A"/>
    <w:lvl w:ilvl="0">
      <w:start w:val="1"/>
      <w:numFmt w:val="decimal"/>
      <w:pStyle w:val="Level1"/>
      <w:lvlText w:val="%1"/>
      <w:lvlJc w:val="left"/>
      <w:pPr>
        <w:tabs>
          <w:tab w:val="num" w:pos="720"/>
        </w:tabs>
        <w:ind w:left="720" w:hanging="720"/>
      </w:pPr>
      <w:rPr>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40"/>
        </w:tabs>
        <w:ind w:left="144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2160"/>
        </w:tabs>
        <w:ind w:left="216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Level5"/>
      <w:lvlText w:val="(%5)"/>
      <w:lvlJc w:val="left"/>
      <w:pPr>
        <w:tabs>
          <w:tab w:val="num" w:pos="2880"/>
        </w:tabs>
        <w:ind w:left="288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3600"/>
        </w:tabs>
        <w:ind w:left="360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18E5D14"/>
    <w:multiLevelType w:val="hybridMultilevel"/>
    <w:tmpl w:val="202E09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DC1970"/>
    <w:multiLevelType w:val="hybridMultilevel"/>
    <w:tmpl w:val="0C208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637B8E"/>
    <w:multiLevelType w:val="hybridMultilevel"/>
    <w:tmpl w:val="78608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610799"/>
    <w:multiLevelType w:val="hybridMultilevel"/>
    <w:tmpl w:val="621415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C2E402"/>
    <w:multiLevelType w:val="multilevel"/>
    <w:tmpl w:val="9F738BEE"/>
    <w:lvl w:ilvl="0">
      <w:start w:val="1"/>
      <w:numFmt w:val="decimal"/>
      <w:pStyle w:val="Schedule"/>
      <w:suff w:val="nothing"/>
      <w:lvlText w:val="Schedule %1"/>
      <w:lvlJc w:val="left"/>
      <w:rPr>
        <w:b/>
        <w:i w:val="0"/>
        <w:caps w:val="0"/>
        <w:smallCaps w:val="0"/>
        <w:strike w:val="0"/>
        <w:dstrike w:val="0"/>
        <w:vanish w:val="0"/>
        <w:color w:val="000000"/>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Part"/>
      <w:suff w:val="nothing"/>
      <w:lvlText w:val="Part %2"/>
      <w:lvlJc w:val="left"/>
      <w:rPr>
        <w:b w:val="0"/>
        <w:i w:val="0"/>
        <w:caps w:val="0"/>
        <w:smallCaps w:val="0"/>
        <w:strike w:val="0"/>
        <w:dstrike w:val="0"/>
        <w:vanish w:val="0"/>
        <w:color w:val="000000"/>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Appendix"/>
      <w:suff w:val="nothing"/>
      <w:lvlText w:val="Appendix %3"/>
      <w:lvlJc w:val="left"/>
      <w:rPr>
        <w:b/>
        <w:i w:val="0"/>
        <w:caps w:val="0"/>
        <w:smallCaps w:val="0"/>
        <w:strike w:val="0"/>
        <w:dstrike w:val="0"/>
        <w:vanish w:val="0"/>
        <w:color w:val="000000"/>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678F382E"/>
    <w:multiLevelType w:val="hybridMultilevel"/>
    <w:tmpl w:val="DE90EF8E"/>
    <w:lvl w:ilvl="0" w:tplc="FAE84600">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210585"/>
    <w:multiLevelType w:val="multilevel"/>
    <w:tmpl w:val="13D409C6"/>
    <w:lvl w:ilvl="0">
      <w:start w:val="1"/>
      <w:numFmt w:val="decimal"/>
      <w:pStyle w:val="GSHeading1withnumb"/>
      <w:lvlText w:val="%1"/>
      <w:lvlJc w:val="left"/>
      <w:pPr>
        <w:tabs>
          <w:tab w:val="num" w:pos="567"/>
        </w:tabs>
        <w:ind w:left="567" w:hanging="567"/>
      </w:pPr>
      <w:rPr>
        <w:rFonts w:ascii="Calibri" w:hAnsi="Calibri" w:hint="default"/>
        <w:sz w:val="24"/>
      </w:rPr>
    </w:lvl>
    <w:lvl w:ilvl="1">
      <w:start w:val="1"/>
      <w:numFmt w:val="decimal"/>
      <w:pStyle w:val="GSBodyParawithnumb"/>
      <w:lvlText w:val="%1.%2"/>
      <w:lvlJc w:val="left"/>
      <w:pPr>
        <w:tabs>
          <w:tab w:val="num" w:pos="567"/>
        </w:tabs>
        <w:ind w:left="567" w:hanging="567"/>
      </w:pPr>
      <w:rPr>
        <w:rFonts w:ascii="Calibri" w:hAnsi="Calibri" w:hint="default"/>
        <w:sz w:val="22"/>
      </w:rPr>
    </w:lvl>
    <w:lvl w:ilvl="2">
      <w:start w:val="1"/>
      <w:numFmt w:val="decimal"/>
      <w:lvlText w:val="%1.%2.%3"/>
      <w:lvlJc w:val="left"/>
      <w:pPr>
        <w:tabs>
          <w:tab w:val="num" w:pos="567"/>
        </w:tabs>
        <w:ind w:left="567" w:hanging="567"/>
      </w:pPr>
      <w:rPr>
        <w:rFonts w:ascii="Calibri" w:hAnsi="Calibri" w:hint="default"/>
        <w:sz w:val="24"/>
      </w:rPr>
    </w:lvl>
    <w:lvl w:ilvl="3">
      <w:start w:val="1"/>
      <w:numFmt w:val="bullet"/>
      <w:lvlText w:val=""/>
      <w:lvlJc w:val="left"/>
      <w:pPr>
        <w:tabs>
          <w:tab w:val="num" w:pos="1134"/>
        </w:tabs>
        <w:ind w:left="1134" w:hanging="283"/>
      </w:pPr>
      <w:rPr>
        <w:rFonts w:ascii="Symbol" w:hAnsi="Symbol" w:hint="default"/>
        <w:color w:val="auto"/>
      </w:rPr>
    </w:lvl>
    <w:lvl w:ilvl="4">
      <w:start w:val="1"/>
      <w:numFmt w:val="bullet"/>
      <w:lvlText w:val=""/>
      <w:lvlJc w:val="left"/>
      <w:pPr>
        <w:ind w:left="0" w:firstLine="0"/>
      </w:pPr>
      <w:rPr>
        <w:rFonts w:ascii="Symbol" w:hAnsi="Symbol" w:hint="default"/>
        <w:color w:val="auto"/>
      </w:rPr>
    </w:lvl>
    <w:lvl w:ilvl="5">
      <w:start w:val="1"/>
      <w:numFmt w:val="lowerRoman"/>
      <w:lvlText w:val="(%6)"/>
      <w:lvlJc w:val="lef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6"/>
  </w:num>
  <w:num w:numId="17">
    <w:abstractNumId w:val="6"/>
  </w:num>
  <w:num w:numId="18">
    <w:abstractNumId w:val="6"/>
  </w:num>
  <w:num w:numId="19">
    <w:abstractNumId w:val="1"/>
  </w:num>
  <w:num w:numId="20">
    <w:abstractNumId w:val="1"/>
  </w:num>
  <w:num w:numId="21">
    <w:abstractNumId w:val="2"/>
  </w:num>
  <w:num w:numId="22">
    <w:abstractNumId w:val="5"/>
  </w:num>
  <w:num w:numId="23">
    <w:abstractNumId w:val="7"/>
  </w:num>
  <w:num w:numId="24">
    <w:abstractNumId w:val="7"/>
    <w:lvlOverride w:ilvl="0">
      <w:startOverride w:val="1"/>
    </w:lvlOverride>
    <w:lvlOverride w:ilvl="1"/>
    <w:lvlOverride w:ilvl="2"/>
    <w:lvlOverride w:ilvl="3"/>
    <w:lvlOverride w:ilvl="4"/>
    <w:lvlOverride w:ilvl="5"/>
    <w:lvlOverride w:ilvl="6"/>
    <w:lvlOverride w:ilvl="7"/>
    <w:lvlOverride w:ilvl="8"/>
  </w:num>
  <w:num w:numId="25">
    <w:abstractNumId w:val="3"/>
  </w:num>
  <w:num w:numId="26">
    <w:abstractNumId w:val="4"/>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6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GS_Brand" w:val="1"/>
    <w:docVar w:name="BS_AllUpdated" w:val="True"/>
    <w:docVar w:name="BS_iManage" w:val="True"/>
    <w:docVar w:name="BS_XP" w:val="True"/>
    <w:docVar w:name="Bullet _Body" w:val="Body "/>
    <w:docVar w:name="Bullet _HeadSuf" w:val=" as Heading (text)"/>
    <w:docVar w:name="Bullet _LongName" w:val="Burges Salmon Bullets"/>
    <w:docVar w:name="Bullet _NumBodies" w:val="0"/>
    <w:docVar w:name="Level _Body" w:val="Body "/>
    <w:docVar w:name="Level _HeadSuf" w:val=" as Heading (text)"/>
    <w:docVar w:name="Level _LongName" w:val="Burges Salmon Numbering"/>
    <w:docVar w:name="Level _NumBodies" w:val="6"/>
    <w:docVar w:name="Level HCR1" w:val="-1"/>
    <w:docVar w:name="Level HCR2" w:val="-1"/>
    <w:docVar w:name="Level HCR3" w:val="0"/>
    <w:docVar w:name="Level HCR4" w:val="0"/>
    <w:docVar w:name="Level HKWN1" w:val="-1"/>
    <w:docVar w:name="Level HKWN2" w:val="-1"/>
    <w:docVar w:name="Level HKWN3" w:val="-1"/>
    <w:docVar w:name="Level HKWN4" w:val="-1"/>
  </w:docVars>
  <w:rsids>
    <w:rsidRoot w:val="00C96EDE"/>
    <w:rsid w:val="00001A66"/>
    <w:rsid w:val="00003849"/>
    <w:rsid w:val="00012478"/>
    <w:rsid w:val="00026F01"/>
    <w:rsid w:val="00031C13"/>
    <w:rsid w:val="000360F3"/>
    <w:rsid w:val="000410DC"/>
    <w:rsid w:val="000740BB"/>
    <w:rsid w:val="00074D1A"/>
    <w:rsid w:val="00086C87"/>
    <w:rsid w:val="0009729D"/>
    <w:rsid w:val="000A0516"/>
    <w:rsid w:val="000A3586"/>
    <w:rsid w:val="000A3EF3"/>
    <w:rsid w:val="000A50A4"/>
    <w:rsid w:val="000A77C0"/>
    <w:rsid w:val="000D24DB"/>
    <w:rsid w:val="000D3BB8"/>
    <w:rsid w:val="000D56E2"/>
    <w:rsid w:val="000E3EB0"/>
    <w:rsid w:val="000E7AB8"/>
    <w:rsid w:val="000F0CAA"/>
    <w:rsid w:val="000F56F3"/>
    <w:rsid w:val="0010584D"/>
    <w:rsid w:val="00116D0B"/>
    <w:rsid w:val="00175579"/>
    <w:rsid w:val="001920F6"/>
    <w:rsid w:val="001958E6"/>
    <w:rsid w:val="001A7A32"/>
    <w:rsid w:val="001B36FC"/>
    <w:rsid w:val="001B3E43"/>
    <w:rsid w:val="001F23A5"/>
    <w:rsid w:val="001F42B4"/>
    <w:rsid w:val="00201B63"/>
    <w:rsid w:val="00212168"/>
    <w:rsid w:val="00216D77"/>
    <w:rsid w:val="002335FC"/>
    <w:rsid w:val="00243488"/>
    <w:rsid w:val="0024413D"/>
    <w:rsid w:val="00264DA2"/>
    <w:rsid w:val="00286D1F"/>
    <w:rsid w:val="00294A33"/>
    <w:rsid w:val="002A0601"/>
    <w:rsid w:val="002A0DE0"/>
    <w:rsid w:val="002A0DEE"/>
    <w:rsid w:val="002A7A01"/>
    <w:rsid w:val="002B0F88"/>
    <w:rsid w:val="002C6963"/>
    <w:rsid w:val="002D5ED2"/>
    <w:rsid w:val="002E00ED"/>
    <w:rsid w:val="002E282E"/>
    <w:rsid w:val="002E2F2B"/>
    <w:rsid w:val="002E4A82"/>
    <w:rsid w:val="002E4C21"/>
    <w:rsid w:val="002F7730"/>
    <w:rsid w:val="003071AC"/>
    <w:rsid w:val="00317D36"/>
    <w:rsid w:val="003328BF"/>
    <w:rsid w:val="003366D6"/>
    <w:rsid w:val="00341752"/>
    <w:rsid w:val="003475DC"/>
    <w:rsid w:val="003524AE"/>
    <w:rsid w:val="00362628"/>
    <w:rsid w:val="0036642D"/>
    <w:rsid w:val="0037694C"/>
    <w:rsid w:val="0039442B"/>
    <w:rsid w:val="003A57D1"/>
    <w:rsid w:val="003C14B1"/>
    <w:rsid w:val="003D73E4"/>
    <w:rsid w:val="003E34BA"/>
    <w:rsid w:val="003F656C"/>
    <w:rsid w:val="0040467E"/>
    <w:rsid w:val="00415100"/>
    <w:rsid w:val="00424E68"/>
    <w:rsid w:val="00425EC2"/>
    <w:rsid w:val="004260B4"/>
    <w:rsid w:val="00426BBB"/>
    <w:rsid w:val="00454566"/>
    <w:rsid w:val="00460047"/>
    <w:rsid w:val="00470CA7"/>
    <w:rsid w:val="00493D21"/>
    <w:rsid w:val="004A16A9"/>
    <w:rsid w:val="004C098A"/>
    <w:rsid w:val="004C7355"/>
    <w:rsid w:val="004E3AD7"/>
    <w:rsid w:val="004F638C"/>
    <w:rsid w:val="004F749E"/>
    <w:rsid w:val="005001B6"/>
    <w:rsid w:val="0050249C"/>
    <w:rsid w:val="005053DC"/>
    <w:rsid w:val="00505D8E"/>
    <w:rsid w:val="00512171"/>
    <w:rsid w:val="0052244C"/>
    <w:rsid w:val="00522A1B"/>
    <w:rsid w:val="00525A23"/>
    <w:rsid w:val="0053047C"/>
    <w:rsid w:val="00551023"/>
    <w:rsid w:val="00555FDB"/>
    <w:rsid w:val="00564A9A"/>
    <w:rsid w:val="00567B3E"/>
    <w:rsid w:val="0057066C"/>
    <w:rsid w:val="00572E6A"/>
    <w:rsid w:val="0057666A"/>
    <w:rsid w:val="00583411"/>
    <w:rsid w:val="005855FF"/>
    <w:rsid w:val="00593AFB"/>
    <w:rsid w:val="005967FD"/>
    <w:rsid w:val="005A3052"/>
    <w:rsid w:val="005B5C24"/>
    <w:rsid w:val="005C010F"/>
    <w:rsid w:val="005C4652"/>
    <w:rsid w:val="005D1F8A"/>
    <w:rsid w:val="005D4CD8"/>
    <w:rsid w:val="005D53FF"/>
    <w:rsid w:val="005F0893"/>
    <w:rsid w:val="0061070F"/>
    <w:rsid w:val="00616692"/>
    <w:rsid w:val="006215B2"/>
    <w:rsid w:val="006258C9"/>
    <w:rsid w:val="006307B9"/>
    <w:rsid w:val="0066396D"/>
    <w:rsid w:val="006646F5"/>
    <w:rsid w:val="00666F35"/>
    <w:rsid w:val="00671ACC"/>
    <w:rsid w:val="0068122B"/>
    <w:rsid w:val="0069428E"/>
    <w:rsid w:val="00695E93"/>
    <w:rsid w:val="00696261"/>
    <w:rsid w:val="006A6A15"/>
    <w:rsid w:val="006B1A38"/>
    <w:rsid w:val="006B2225"/>
    <w:rsid w:val="006C3F0C"/>
    <w:rsid w:val="006D4FF4"/>
    <w:rsid w:val="006D5F7F"/>
    <w:rsid w:val="006E0827"/>
    <w:rsid w:val="006F11C5"/>
    <w:rsid w:val="006F5ACC"/>
    <w:rsid w:val="0071361C"/>
    <w:rsid w:val="00716702"/>
    <w:rsid w:val="00717C28"/>
    <w:rsid w:val="00740824"/>
    <w:rsid w:val="007467F6"/>
    <w:rsid w:val="00763CED"/>
    <w:rsid w:val="00767B70"/>
    <w:rsid w:val="00767CF2"/>
    <w:rsid w:val="00777BC4"/>
    <w:rsid w:val="0078286B"/>
    <w:rsid w:val="00784918"/>
    <w:rsid w:val="007874BA"/>
    <w:rsid w:val="007900B1"/>
    <w:rsid w:val="00790585"/>
    <w:rsid w:val="007B0594"/>
    <w:rsid w:val="007B320E"/>
    <w:rsid w:val="007B6651"/>
    <w:rsid w:val="007C2B46"/>
    <w:rsid w:val="007D437E"/>
    <w:rsid w:val="007D4D04"/>
    <w:rsid w:val="007D6F5A"/>
    <w:rsid w:val="007E10D0"/>
    <w:rsid w:val="007E5F8F"/>
    <w:rsid w:val="007E7BFD"/>
    <w:rsid w:val="007F6D8E"/>
    <w:rsid w:val="0080596D"/>
    <w:rsid w:val="0081044A"/>
    <w:rsid w:val="008123D0"/>
    <w:rsid w:val="008153A2"/>
    <w:rsid w:val="00823B60"/>
    <w:rsid w:val="00824A43"/>
    <w:rsid w:val="0084343D"/>
    <w:rsid w:val="008463ED"/>
    <w:rsid w:val="0087322E"/>
    <w:rsid w:val="00875F7F"/>
    <w:rsid w:val="00877DA3"/>
    <w:rsid w:val="0088012B"/>
    <w:rsid w:val="00884EC8"/>
    <w:rsid w:val="008855AD"/>
    <w:rsid w:val="0089381F"/>
    <w:rsid w:val="00894E31"/>
    <w:rsid w:val="008A68A5"/>
    <w:rsid w:val="008C2EAB"/>
    <w:rsid w:val="008C32F8"/>
    <w:rsid w:val="008D2A1A"/>
    <w:rsid w:val="008E6DDE"/>
    <w:rsid w:val="009048F8"/>
    <w:rsid w:val="00906022"/>
    <w:rsid w:val="00913AA7"/>
    <w:rsid w:val="009224A8"/>
    <w:rsid w:val="0093193A"/>
    <w:rsid w:val="0094502F"/>
    <w:rsid w:val="00947E3B"/>
    <w:rsid w:val="00953FC8"/>
    <w:rsid w:val="009561BC"/>
    <w:rsid w:val="00956C09"/>
    <w:rsid w:val="00961075"/>
    <w:rsid w:val="00974DC1"/>
    <w:rsid w:val="009808D4"/>
    <w:rsid w:val="00982157"/>
    <w:rsid w:val="00986989"/>
    <w:rsid w:val="009A606B"/>
    <w:rsid w:val="009B5981"/>
    <w:rsid w:val="009C1A8F"/>
    <w:rsid w:val="009D02C3"/>
    <w:rsid w:val="009D4D95"/>
    <w:rsid w:val="009E3E24"/>
    <w:rsid w:val="009E6E4B"/>
    <w:rsid w:val="00A02135"/>
    <w:rsid w:val="00A21F25"/>
    <w:rsid w:val="00A22487"/>
    <w:rsid w:val="00A34155"/>
    <w:rsid w:val="00A4639D"/>
    <w:rsid w:val="00A535B3"/>
    <w:rsid w:val="00A66988"/>
    <w:rsid w:val="00A70128"/>
    <w:rsid w:val="00A73FA5"/>
    <w:rsid w:val="00A9328F"/>
    <w:rsid w:val="00AA483F"/>
    <w:rsid w:val="00AB3F24"/>
    <w:rsid w:val="00AC3A72"/>
    <w:rsid w:val="00AD0FBA"/>
    <w:rsid w:val="00AD1755"/>
    <w:rsid w:val="00AF01EF"/>
    <w:rsid w:val="00AF29DB"/>
    <w:rsid w:val="00AF37B9"/>
    <w:rsid w:val="00AF65F1"/>
    <w:rsid w:val="00B009E6"/>
    <w:rsid w:val="00B46B4A"/>
    <w:rsid w:val="00B70053"/>
    <w:rsid w:val="00B70704"/>
    <w:rsid w:val="00B74A90"/>
    <w:rsid w:val="00B75DD3"/>
    <w:rsid w:val="00B961CB"/>
    <w:rsid w:val="00BA2FB2"/>
    <w:rsid w:val="00BB6D7F"/>
    <w:rsid w:val="00BC52DC"/>
    <w:rsid w:val="00BD1F9E"/>
    <w:rsid w:val="00BE67BF"/>
    <w:rsid w:val="00BE7C99"/>
    <w:rsid w:val="00BF7FB7"/>
    <w:rsid w:val="00C06A0B"/>
    <w:rsid w:val="00C07249"/>
    <w:rsid w:val="00C07AED"/>
    <w:rsid w:val="00C14886"/>
    <w:rsid w:val="00C3251E"/>
    <w:rsid w:val="00C3252C"/>
    <w:rsid w:val="00C36739"/>
    <w:rsid w:val="00C4340B"/>
    <w:rsid w:val="00C47ECB"/>
    <w:rsid w:val="00C53C12"/>
    <w:rsid w:val="00C54354"/>
    <w:rsid w:val="00C578D0"/>
    <w:rsid w:val="00C6331B"/>
    <w:rsid w:val="00C74240"/>
    <w:rsid w:val="00C855E0"/>
    <w:rsid w:val="00C96EDE"/>
    <w:rsid w:val="00CA18E1"/>
    <w:rsid w:val="00CA3E25"/>
    <w:rsid w:val="00CB7613"/>
    <w:rsid w:val="00CC042F"/>
    <w:rsid w:val="00CC65C1"/>
    <w:rsid w:val="00CC7760"/>
    <w:rsid w:val="00CD490E"/>
    <w:rsid w:val="00CD4FA4"/>
    <w:rsid w:val="00CD776B"/>
    <w:rsid w:val="00CE1D17"/>
    <w:rsid w:val="00CE24FB"/>
    <w:rsid w:val="00CE279A"/>
    <w:rsid w:val="00CE6D6F"/>
    <w:rsid w:val="00D21042"/>
    <w:rsid w:val="00D240A0"/>
    <w:rsid w:val="00D270F4"/>
    <w:rsid w:val="00D27C0E"/>
    <w:rsid w:val="00D37A98"/>
    <w:rsid w:val="00D45900"/>
    <w:rsid w:val="00D62B12"/>
    <w:rsid w:val="00D64286"/>
    <w:rsid w:val="00D71519"/>
    <w:rsid w:val="00D72649"/>
    <w:rsid w:val="00D72E78"/>
    <w:rsid w:val="00D80CD4"/>
    <w:rsid w:val="00D90CD5"/>
    <w:rsid w:val="00D936BB"/>
    <w:rsid w:val="00D95B72"/>
    <w:rsid w:val="00DB0DC0"/>
    <w:rsid w:val="00DB3AD8"/>
    <w:rsid w:val="00DC0FFC"/>
    <w:rsid w:val="00DD1C1F"/>
    <w:rsid w:val="00DD44B5"/>
    <w:rsid w:val="00DE431F"/>
    <w:rsid w:val="00DE4ED1"/>
    <w:rsid w:val="00E01D31"/>
    <w:rsid w:val="00E14408"/>
    <w:rsid w:val="00E260AA"/>
    <w:rsid w:val="00E5058E"/>
    <w:rsid w:val="00EA3D22"/>
    <w:rsid w:val="00EA672E"/>
    <w:rsid w:val="00EC1DCC"/>
    <w:rsid w:val="00EF2E8E"/>
    <w:rsid w:val="00F13B55"/>
    <w:rsid w:val="00F1750A"/>
    <w:rsid w:val="00F22BB7"/>
    <w:rsid w:val="00F37F63"/>
    <w:rsid w:val="00F4270F"/>
    <w:rsid w:val="00F430A7"/>
    <w:rsid w:val="00F43880"/>
    <w:rsid w:val="00F44F32"/>
    <w:rsid w:val="00F500C9"/>
    <w:rsid w:val="00F56787"/>
    <w:rsid w:val="00F65032"/>
    <w:rsid w:val="00F7772C"/>
    <w:rsid w:val="00F81A2F"/>
    <w:rsid w:val="00F90585"/>
    <w:rsid w:val="00F94A4D"/>
    <w:rsid w:val="00FA5D60"/>
    <w:rsid w:val="00FB0A30"/>
    <w:rsid w:val="00FB792E"/>
    <w:rsid w:val="00FB7BCD"/>
    <w:rsid w:val="00FB7E99"/>
    <w:rsid w:val="00FC1DF3"/>
    <w:rsid w:val="00FD1D68"/>
    <w:rsid w:val="00FE245D"/>
    <w:rsid w:val="00FE27B8"/>
    <w:rsid w:val="00FE4CEF"/>
    <w:rsid w:val="00FE7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3BF967"/>
  <w14:defaultImageDpi w14:val="96"/>
  <w15:docId w15:val="{68531CAA-25B0-4366-B6B8-F4E798DDE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C14B1"/>
    <w:pPr>
      <w:adjustRightInd w:val="0"/>
      <w:jc w:val="both"/>
    </w:pPr>
    <w:rPr>
      <w:rFonts w:asciiTheme="minorHAnsi" w:eastAsia="Arial" w:hAnsiTheme="minorHAnsi"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50249C"/>
    <w:pPr>
      <w:adjustRightInd/>
    </w:pPr>
    <w:rPr>
      <w:rFonts w:eastAsia="Batang" w:cs="Times New Roman"/>
    </w:rPr>
  </w:style>
  <w:style w:type="character" w:customStyle="1" w:styleId="EndnoteTextChar">
    <w:name w:val="Endnote Text Char"/>
    <w:link w:val="EndnoteText"/>
    <w:semiHidden/>
    <w:rPr>
      <w:rFonts w:ascii="Arial" w:eastAsia="Batang" w:hAnsi="Arial"/>
    </w:rPr>
  </w:style>
  <w:style w:type="paragraph" w:styleId="FootnoteText">
    <w:name w:val="footnote text"/>
    <w:basedOn w:val="Normal"/>
    <w:link w:val="FootnoteTextChar"/>
    <w:semiHidden/>
    <w:rsid w:val="0050249C"/>
    <w:pPr>
      <w:adjustRightInd/>
    </w:pPr>
    <w:rPr>
      <w:rFonts w:eastAsia="Batang" w:cs="Times New Roman"/>
      <w:sz w:val="16"/>
    </w:rPr>
  </w:style>
  <w:style w:type="character" w:customStyle="1" w:styleId="FootnoteTextChar">
    <w:name w:val="Footnote Text Char"/>
    <w:link w:val="FootnoteText"/>
    <w:semiHidden/>
    <w:rPr>
      <w:rFonts w:ascii="Arial" w:eastAsia="Batang" w:hAnsi="Arial"/>
      <w:sz w:val="16"/>
    </w:rPr>
  </w:style>
  <w:style w:type="character" w:styleId="EndnoteReference">
    <w:name w:val="endnote reference"/>
    <w:uiPriority w:val="99"/>
    <w:semiHidden/>
    <w:rsid w:val="00A66988"/>
    <w:rPr>
      <w:vertAlign w:val="superscript"/>
    </w:rPr>
  </w:style>
  <w:style w:type="character" w:styleId="FootnoteReference">
    <w:name w:val="footnote reference"/>
    <w:uiPriority w:val="99"/>
    <w:semiHidden/>
    <w:rsid w:val="00A66988"/>
    <w:rPr>
      <w:sz w:val="16"/>
      <w:vertAlign w:val="superscript"/>
    </w:rPr>
  </w:style>
  <w:style w:type="paragraph" w:styleId="Footer">
    <w:name w:val="footer"/>
    <w:basedOn w:val="Normal"/>
    <w:link w:val="FooterChar"/>
    <w:rsid w:val="0050249C"/>
    <w:pPr>
      <w:tabs>
        <w:tab w:val="center" w:pos="4240"/>
        <w:tab w:val="right" w:pos="8460"/>
      </w:tabs>
      <w:adjustRightInd/>
    </w:pPr>
    <w:rPr>
      <w:rFonts w:eastAsia="Batang" w:cs="Times New Roman"/>
      <w:sz w:val="16"/>
    </w:rPr>
  </w:style>
  <w:style w:type="character" w:customStyle="1" w:styleId="FooterChar">
    <w:name w:val="Footer Char"/>
    <w:link w:val="Footer"/>
    <w:rPr>
      <w:rFonts w:ascii="Arial" w:eastAsia="Batang" w:hAnsi="Arial"/>
      <w:sz w:val="16"/>
    </w:rPr>
  </w:style>
  <w:style w:type="paragraph" w:styleId="Header">
    <w:name w:val="header"/>
    <w:basedOn w:val="Normal"/>
    <w:link w:val="HeaderChar"/>
    <w:rsid w:val="0050249C"/>
    <w:pPr>
      <w:adjustRightInd/>
    </w:pPr>
    <w:rPr>
      <w:rFonts w:eastAsia="Batang" w:cs="Times New Roman"/>
      <w:sz w:val="16"/>
    </w:rPr>
  </w:style>
  <w:style w:type="character" w:customStyle="1" w:styleId="HeaderChar">
    <w:name w:val="Header Char"/>
    <w:link w:val="Header"/>
    <w:rPr>
      <w:rFonts w:ascii="Arial" w:eastAsia="Batang" w:hAnsi="Arial"/>
      <w:sz w:val="16"/>
    </w:rPr>
  </w:style>
  <w:style w:type="table" w:styleId="TableGrid">
    <w:name w:val="Table Grid"/>
    <w:basedOn w:val="TableNormal"/>
    <w:uiPriority w:val="59"/>
    <w:rsid w:val="00415100"/>
    <w:pPr>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99"/>
    <w:rsid w:val="0050249C"/>
    <w:pPr>
      <w:spacing w:after="200" w:line="360" w:lineRule="auto"/>
    </w:pPr>
  </w:style>
  <w:style w:type="paragraph" w:customStyle="1" w:styleId="Body1">
    <w:name w:val="Body 1"/>
    <w:basedOn w:val="Body"/>
    <w:uiPriority w:val="99"/>
    <w:rsid w:val="0050249C"/>
    <w:pPr>
      <w:ind w:left="720"/>
    </w:pPr>
  </w:style>
  <w:style w:type="paragraph" w:customStyle="1" w:styleId="Level1">
    <w:name w:val="Level 1"/>
    <w:basedOn w:val="Body1"/>
    <w:uiPriority w:val="99"/>
    <w:rsid w:val="0050249C"/>
    <w:pPr>
      <w:numPr>
        <w:numId w:val="6"/>
      </w:numPr>
      <w:outlineLvl w:val="0"/>
    </w:pPr>
  </w:style>
  <w:style w:type="character" w:customStyle="1" w:styleId="Level1asHeadingtext">
    <w:name w:val="Level 1 as Heading (text)"/>
    <w:uiPriority w:val="99"/>
    <w:rsid w:val="0050249C"/>
    <w:rPr>
      <w:b/>
      <w:bCs/>
      <w:caps/>
    </w:rPr>
  </w:style>
  <w:style w:type="paragraph" w:customStyle="1" w:styleId="Body2">
    <w:name w:val="Body 2"/>
    <w:basedOn w:val="Body"/>
    <w:uiPriority w:val="99"/>
    <w:rsid w:val="0050249C"/>
    <w:pPr>
      <w:ind w:left="720"/>
    </w:pPr>
  </w:style>
  <w:style w:type="paragraph" w:customStyle="1" w:styleId="Level2">
    <w:name w:val="Level 2"/>
    <w:basedOn w:val="Body2"/>
    <w:uiPriority w:val="99"/>
    <w:rsid w:val="0050249C"/>
    <w:pPr>
      <w:numPr>
        <w:ilvl w:val="1"/>
        <w:numId w:val="6"/>
      </w:numPr>
      <w:outlineLvl w:val="1"/>
    </w:pPr>
  </w:style>
  <w:style w:type="character" w:customStyle="1" w:styleId="Level2asHeadingtext">
    <w:name w:val="Level 2 as Heading (text)"/>
    <w:uiPriority w:val="99"/>
    <w:rsid w:val="0050249C"/>
    <w:rPr>
      <w:b/>
      <w:bCs/>
    </w:rPr>
  </w:style>
  <w:style w:type="paragraph" w:customStyle="1" w:styleId="Body3">
    <w:name w:val="Body 3"/>
    <w:basedOn w:val="Body"/>
    <w:uiPriority w:val="99"/>
    <w:rsid w:val="0050249C"/>
    <w:pPr>
      <w:ind w:left="1440"/>
    </w:pPr>
  </w:style>
  <w:style w:type="paragraph" w:customStyle="1" w:styleId="Level3">
    <w:name w:val="Level 3"/>
    <w:basedOn w:val="Body3"/>
    <w:uiPriority w:val="99"/>
    <w:rsid w:val="0050249C"/>
    <w:pPr>
      <w:numPr>
        <w:ilvl w:val="2"/>
        <w:numId w:val="6"/>
      </w:numPr>
      <w:outlineLvl w:val="2"/>
    </w:pPr>
  </w:style>
  <w:style w:type="character" w:customStyle="1" w:styleId="Level3asHeadingtext">
    <w:name w:val="Level 3 as Heading (text)"/>
    <w:uiPriority w:val="99"/>
    <w:rsid w:val="0050249C"/>
    <w:rPr>
      <w:u w:val="single"/>
    </w:rPr>
  </w:style>
  <w:style w:type="paragraph" w:customStyle="1" w:styleId="Body4">
    <w:name w:val="Body 4"/>
    <w:basedOn w:val="Body"/>
    <w:uiPriority w:val="99"/>
    <w:rsid w:val="0050249C"/>
    <w:pPr>
      <w:ind w:left="2160"/>
    </w:pPr>
  </w:style>
  <w:style w:type="paragraph" w:customStyle="1" w:styleId="Level4">
    <w:name w:val="Level 4"/>
    <w:basedOn w:val="Body4"/>
    <w:uiPriority w:val="99"/>
    <w:rsid w:val="0050249C"/>
    <w:pPr>
      <w:numPr>
        <w:ilvl w:val="3"/>
        <w:numId w:val="6"/>
      </w:numPr>
      <w:outlineLvl w:val="3"/>
    </w:pPr>
  </w:style>
  <w:style w:type="character" w:customStyle="1" w:styleId="Level4asHeadingtext">
    <w:name w:val="Level 4 as Heading (text)"/>
    <w:uiPriority w:val="99"/>
    <w:rsid w:val="0050249C"/>
    <w:rPr>
      <w:u w:val="single"/>
    </w:rPr>
  </w:style>
  <w:style w:type="paragraph" w:customStyle="1" w:styleId="Body5">
    <w:name w:val="Body 5"/>
    <w:basedOn w:val="Body"/>
    <w:uiPriority w:val="99"/>
    <w:rsid w:val="0050249C"/>
    <w:pPr>
      <w:ind w:left="2880"/>
    </w:pPr>
  </w:style>
  <w:style w:type="paragraph" w:customStyle="1" w:styleId="Level5">
    <w:name w:val="Level 5"/>
    <w:basedOn w:val="Body5"/>
    <w:uiPriority w:val="99"/>
    <w:rsid w:val="0050249C"/>
    <w:pPr>
      <w:numPr>
        <w:ilvl w:val="4"/>
        <w:numId w:val="6"/>
      </w:numPr>
      <w:outlineLvl w:val="4"/>
    </w:pPr>
  </w:style>
  <w:style w:type="paragraph" w:customStyle="1" w:styleId="Body6">
    <w:name w:val="Body 6"/>
    <w:basedOn w:val="Body"/>
    <w:uiPriority w:val="99"/>
    <w:rsid w:val="0050249C"/>
    <w:pPr>
      <w:ind w:left="3600"/>
    </w:pPr>
  </w:style>
  <w:style w:type="paragraph" w:customStyle="1" w:styleId="Level6">
    <w:name w:val="Level 6"/>
    <w:basedOn w:val="Body6"/>
    <w:uiPriority w:val="99"/>
    <w:rsid w:val="0050249C"/>
    <w:pPr>
      <w:numPr>
        <w:ilvl w:val="5"/>
        <w:numId w:val="6"/>
      </w:numPr>
      <w:outlineLvl w:val="5"/>
    </w:pPr>
  </w:style>
  <w:style w:type="paragraph" w:customStyle="1" w:styleId="Bullet1">
    <w:name w:val="Bullet 1"/>
    <w:basedOn w:val="Body"/>
    <w:uiPriority w:val="99"/>
    <w:rsid w:val="0050249C"/>
    <w:pPr>
      <w:numPr>
        <w:numId w:val="15"/>
      </w:numPr>
      <w:outlineLvl w:val="0"/>
    </w:pPr>
  </w:style>
  <w:style w:type="paragraph" w:customStyle="1" w:styleId="Bullet2">
    <w:name w:val="Bullet 2"/>
    <w:basedOn w:val="Body"/>
    <w:uiPriority w:val="99"/>
    <w:rsid w:val="0050249C"/>
    <w:pPr>
      <w:numPr>
        <w:ilvl w:val="1"/>
        <w:numId w:val="15"/>
      </w:numPr>
      <w:outlineLvl w:val="1"/>
    </w:pPr>
  </w:style>
  <w:style w:type="paragraph" w:customStyle="1" w:styleId="Bullet3">
    <w:name w:val="Bullet 3"/>
    <w:basedOn w:val="Body"/>
    <w:uiPriority w:val="99"/>
    <w:rsid w:val="0050249C"/>
    <w:pPr>
      <w:numPr>
        <w:ilvl w:val="2"/>
        <w:numId w:val="15"/>
      </w:numPr>
      <w:outlineLvl w:val="2"/>
    </w:pPr>
  </w:style>
  <w:style w:type="paragraph" w:customStyle="1" w:styleId="Bullet4">
    <w:name w:val="Bullet 4"/>
    <w:basedOn w:val="Body"/>
    <w:uiPriority w:val="99"/>
    <w:rsid w:val="0050249C"/>
    <w:pPr>
      <w:numPr>
        <w:ilvl w:val="3"/>
        <w:numId w:val="15"/>
      </w:numPr>
      <w:outlineLvl w:val="3"/>
    </w:pPr>
  </w:style>
  <w:style w:type="paragraph" w:customStyle="1" w:styleId="Bullet5">
    <w:name w:val="Bullet 5"/>
    <w:basedOn w:val="Body"/>
    <w:uiPriority w:val="99"/>
    <w:rsid w:val="0050249C"/>
    <w:pPr>
      <w:numPr>
        <w:ilvl w:val="4"/>
        <w:numId w:val="15"/>
      </w:numPr>
      <w:outlineLvl w:val="4"/>
    </w:pPr>
  </w:style>
  <w:style w:type="paragraph" w:customStyle="1" w:styleId="Bullet6">
    <w:name w:val="Bullet 6"/>
    <w:basedOn w:val="Body"/>
    <w:uiPriority w:val="99"/>
    <w:rsid w:val="0050249C"/>
    <w:pPr>
      <w:numPr>
        <w:ilvl w:val="5"/>
        <w:numId w:val="15"/>
      </w:numPr>
      <w:outlineLvl w:val="5"/>
    </w:pPr>
  </w:style>
  <w:style w:type="paragraph" w:customStyle="1" w:styleId="Bullet7">
    <w:name w:val="Bullet 7"/>
    <w:basedOn w:val="Body"/>
    <w:uiPriority w:val="99"/>
    <w:rsid w:val="0050249C"/>
    <w:pPr>
      <w:numPr>
        <w:ilvl w:val="6"/>
        <w:numId w:val="15"/>
      </w:numPr>
      <w:outlineLvl w:val="6"/>
    </w:pPr>
  </w:style>
  <w:style w:type="paragraph" w:customStyle="1" w:styleId="Bullet8">
    <w:name w:val="Bullet 8"/>
    <w:basedOn w:val="Body"/>
    <w:uiPriority w:val="99"/>
    <w:rsid w:val="0050249C"/>
    <w:pPr>
      <w:numPr>
        <w:ilvl w:val="7"/>
        <w:numId w:val="15"/>
      </w:numPr>
      <w:outlineLvl w:val="7"/>
    </w:pPr>
  </w:style>
  <w:style w:type="paragraph" w:customStyle="1" w:styleId="Bullet9">
    <w:name w:val="Bullet 9"/>
    <w:basedOn w:val="Body"/>
    <w:uiPriority w:val="99"/>
    <w:rsid w:val="0050249C"/>
    <w:pPr>
      <w:numPr>
        <w:ilvl w:val="8"/>
        <w:numId w:val="15"/>
      </w:numPr>
      <w:outlineLvl w:val="8"/>
    </w:pPr>
  </w:style>
  <w:style w:type="paragraph" w:customStyle="1" w:styleId="Appendix">
    <w:name w:val="Appendix"/>
    <w:basedOn w:val="Body"/>
    <w:next w:val="SubHeading"/>
    <w:uiPriority w:val="99"/>
    <w:rsid w:val="0050249C"/>
    <w:pPr>
      <w:keepNext/>
      <w:numPr>
        <w:ilvl w:val="2"/>
        <w:numId w:val="18"/>
      </w:numPr>
      <w:jc w:val="center"/>
    </w:pPr>
    <w:rPr>
      <w:b/>
      <w:bCs/>
      <w:u w:val="single"/>
    </w:rPr>
  </w:style>
  <w:style w:type="paragraph" w:customStyle="1" w:styleId="Part">
    <w:name w:val="Part"/>
    <w:basedOn w:val="Body"/>
    <w:next w:val="SubHeading"/>
    <w:uiPriority w:val="99"/>
    <w:rsid w:val="0050249C"/>
    <w:pPr>
      <w:keepNext/>
      <w:numPr>
        <w:ilvl w:val="1"/>
        <w:numId w:val="18"/>
      </w:numPr>
      <w:jc w:val="center"/>
    </w:pPr>
    <w:rPr>
      <w:u w:val="single"/>
    </w:rPr>
  </w:style>
  <w:style w:type="paragraph" w:customStyle="1" w:styleId="Schedule">
    <w:name w:val="Schedule"/>
    <w:basedOn w:val="Body"/>
    <w:next w:val="SubHeading"/>
    <w:uiPriority w:val="99"/>
    <w:rsid w:val="0050249C"/>
    <w:pPr>
      <w:keepNext/>
      <w:numPr>
        <w:numId w:val="18"/>
      </w:numPr>
      <w:jc w:val="center"/>
    </w:pPr>
    <w:rPr>
      <w:b/>
      <w:bCs/>
      <w:u w:val="single"/>
    </w:rPr>
  </w:style>
  <w:style w:type="paragraph" w:customStyle="1" w:styleId="SubHeading">
    <w:name w:val="Sub Heading"/>
    <w:basedOn w:val="Body"/>
    <w:next w:val="Body"/>
    <w:uiPriority w:val="99"/>
    <w:rsid w:val="0050249C"/>
    <w:pPr>
      <w:keepNext/>
      <w:jc w:val="center"/>
    </w:pPr>
    <w:rPr>
      <w:u w:val="single"/>
    </w:rPr>
  </w:style>
  <w:style w:type="character" w:customStyle="1" w:styleId="DraftingNotestext">
    <w:name w:val="Drafting Notes (text)"/>
    <w:uiPriority w:val="99"/>
    <w:rsid w:val="0050249C"/>
    <w:rPr>
      <w:b/>
      <w:bCs/>
      <w:i/>
      <w:iCs/>
      <w:color w:val="0000FF"/>
    </w:rPr>
  </w:style>
  <w:style w:type="paragraph" w:styleId="TOC1">
    <w:name w:val="toc 1"/>
    <w:basedOn w:val="Normal"/>
    <w:next w:val="Normal"/>
    <w:semiHidden/>
    <w:rsid w:val="0050249C"/>
    <w:pPr>
      <w:tabs>
        <w:tab w:val="right" w:leader="dot" w:pos="8500"/>
      </w:tabs>
      <w:adjustRightInd/>
      <w:spacing w:before="240" w:line="360" w:lineRule="auto"/>
      <w:ind w:left="720" w:right="284" w:hanging="720"/>
    </w:pPr>
    <w:rPr>
      <w:rFonts w:eastAsia="Batang" w:cs="Times New Roman"/>
    </w:rPr>
  </w:style>
  <w:style w:type="paragraph" w:styleId="TOC2">
    <w:name w:val="toc 2"/>
    <w:basedOn w:val="TOC1"/>
    <w:next w:val="Normal"/>
    <w:semiHidden/>
    <w:rsid w:val="0050249C"/>
    <w:pPr>
      <w:spacing w:before="0"/>
      <w:ind w:left="1440" w:right="288"/>
    </w:pPr>
  </w:style>
  <w:style w:type="paragraph" w:styleId="TOC3">
    <w:name w:val="toc 3"/>
    <w:basedOn w:val="TOC1"/>
    <w:next w:val="Normal"/>
    <w:semiHidden/>
    <w:rsid w:val="0050249C"/>
    <w:pPr>
      <w:spacing w:before="0"/>
      <w:ind w:left="2160" w:right="288"/>
    </w:pPr>
  </w:style>
  <w:style w:type="paragraph" w:styleId="TOC4">
    <w:name w:val="toc 4"/>
    <w:basedOn w:val="TOC1"/>
    <w:next w:val="Normal"/>
    <w:semiHidden/>
    <w:rsid w:val="0050249C"/>
    <w:pPr>
      <w:ind w:left="0" w:right="288" w:firstLine="0"/>
    </w:pPr>
  </w:style>
  <w:style w:type="paragraph" w:styleId="TOC5">
    <w:name w:val="toc 5"/>
    <w:basedOn w:val="TOC1"/>
    <w:next w:val="Normal"/>
    <w:semiHidden/>
    <w:rsid w:val="0050249C"/>
    <w:pPr>
      <w:spacing w:before="0"/>
      <w:ind w:right="288" w:firstLine="0"/>
    </w:pPr>
  </w:style>
  <w:style w:type="paragraph" w:styleId="TOC6">
    <w:name w:val="toc 6"/>
    <w:basedOn w:val="Normal"/>
    <w:next w:val="Normal"/>
    <w:autoRedefine/>
    <w:semiHidden/>
    <w:rsid w:val="0050249C"/>
    <w:pPr>
      <w:adjustRightInd/>
      <w:ind w:left="1000"/>
    </w:pPr>
    <w:rPr>
      <w:rFonts w:eastAsia="Batang" w:cs="Times New Roman"/>
    </w:rPr>
  </w:style>
  <w:style w:type="paragraph" w:styleId="BalloonText">
    <w:name w:val="Balloon Text"/>
    <w:basedOn w:val="Normal"/>
    <w:link w:val="BalloonTextChar"/>
    <w:uiPriority w:val="99"/>
    <w:semiHidden/>
    <w:unhideWhenUsed/>
    <w:rsid w:val="00F44F32"/>
    <w:rPr>
      <w:rFonts w:ascii="Tahoma" w:hAnsi="Tahoma" w:cs="Tahoma"/>
      <w:sz w:val="16"/>
      <w:szCs w:val="16"/>
    </w:rPr>
  </w:style>
  <w:style w:type="character" w:customStyle="1" w:styleId="BalloonTextChar">
    <w:name w:val="Balloon Text Char"/>
    <w:link w:val="BalloonText"/>
    <w:uiPriority w:val="99"/>
    <w:semiHidden/>
    <w:rsid w:val="00F44F32"/>
    <w:rPr>
      <w:rFonts w:ascii="Tahoma" w:eastAsia="Arial" w:hAnsi="Tahoma" w:cs="Tahoma"/>
      <w:sz w:val="16"/>
      <w:szCs w:val="16"/>
    </w:rPr>
  </w:style>
  <w:style w:type="character" w:styleId="CommentReference">
    <w:name w:val="annotation reference"/>
    <w:uiPriority w:val="99"/>
    <w:semiHidden/>
    <w:unhideWhenUsed/>
    <w:rsid w:val="00426BBB"/>
    <w:rPr>
      <w:sz w:val="16"/>
      <w:szCs w:val="16"/>
    </w:rPr>
  </w:style>
  <w:style w:type="paragraph" w:styleId="CommentText">
    <w:name w:val="annotation text"/>
    <w:basedOn w:val="Normal"/>
    <w:link w:val="CommentTextChar"/>
    <w:unhideWhenUsed/>
    <w:rsid w:val="00426BBB"/>
  </w:style>
  <w:style w:type="character" w:customStyle="1" w:styleId="CommentTextChar">
    <w:name w:val="Comment Text Char"/>
    <w:link w:val="CommentText"/>
    <w:rsid w:val="00426BBB"/>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426BBB"/>
    <w:rPr>
      <w:b/>
      <w:bCs/>
    </w:rPr>
  </w:style>
  <w:style w:type="character" w:customStyle="1" w:styleId="CommentSubjectChar">
    <w:name w:val="Comment Subject Char"/>
    <w:link w:val="CommentSubject"/>
    <w:uiPriority w:val="99"/>
    <w:semiHidden/>
    <w:rsid w:val="00426BBB"/>
    <w:rPr>
      <w:rFonts w:ascii="Arial" w:eastAsia="Arial" w:hAnsi="Arial" w:cs="Arial"/>
      <w:b/>
      <w:bCs/>
    </w:rPr>
  </w:style>
  <w:style w:type="paragraph" w:styleId="BodyText">
    <w:name w:val="Body Text"/>
    <w:basedOn w:val="Normal"/>
    <w:link w:val="BodyTextChar"/>
    <w:rsid w:val="006B2225"/>
    <w:pPr>
      <w:adjustRightInd/>
      <w:jc w:val="left"/>
    </w:pPr>
    <w:rPr>
      <w:rFonts w:eastAsia="Times New Roman"/>
      <w:i/>
      <w:iCs/>
      <w:sz w:val="24"/>
      <w:szCs w:val="18"/>
      <w:lang w:eastAsia="en-US"/>
    </w:rPr>
  </w:style>
  <w:style w:type="character" w:customStyle="1" w:styleId="BodyTextChar">
    <w:name w:val="Body Text Char"/>
    <w:link w:val="BodyText"/>
    <w:rsid w:val="006B2225"/>
    <w:rPr>
      <w:rFonts w:ascii="Arial" w:hAnsi="Arial" w:cs="Arial"/>
      <w:i/>
      <w:iCs/>
      <w:sz w:val="24"/>
      <w:szCs w:val="18"/>
      <w:lang w:eastAsia="en-US"/>
    </w:rPr>
  </w:style>
  <w:style w:type="paragraph" w:styleId="MacroText">
    <w:name w:val="macro"/>
    <w:link w:val="MacroTextChar"/>
    <w:rsid w:val="006B2225"/>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link w:val="MacroText"/>
    <w:rsid w:val="006B2225"/>
    <w:rPr>
      <w:rFonts w:ascii="Courier New" w:hAnsi="Courier New"/>
    </w:rPr>
  </w:style>
  <w:style w:type="character" w:styleId="Hyperlink">
    <w:name w:val="Hyperlink"/>
    <w:rsid w:val="006B2225"/>
    <w:rPr>
      <w:color w:val="0000FF"/>
      <w:u w:val="single"/>
    </w:rPr>
  </w:style>
  <w:style w:type="paragraph" w:styleId="BodyText3">
    <w:name w:val="Body Text 3"/>
    <w:basedOn w:val="Normal"/>
    <w:link w:val="BodyText3Char"/>
    <w:rsid w:val="006B2225"/>
    <w:pPr>
      <w:adjustRightInd/>
      <w:spacing w:after="120"/>
      <w:jc w:val="left"/>
    </w:pPr>
    <w:rPr>
      <w:rFonts w:ascii="Times New Roman" w:eastAsia="Times New Roman" w:hAnsi="Times New Roman" w:cs="Times New Roman"/>
      <w:sz w:val="16"/>
      <w:szCs w:val="16"/>
      <w:lang w:eastAsia="en-US"/>
    </w:rPr>
  </w:style>
  <w:style w:type="character" w:customStyle="1" w:styleId="BodyText3Char">
    <w:name w:val="Body Text 3 Char"/>
    <w:link w:val="BodyText3"/>
    <w:rsid w:val="006B2225"/>
    <w:rPr>
      <w:sz w:val="16"/>
      <w:szCs w:val="16"/>
      <w:lang w:eastAsia="en-US"/>
    </w:rPr>
  </w:style>
  <w:style w:type="table" w:customStyle="1" w:styleId="CCNFormTable">
    <w:name w:val="CCN Form Table"/>
    <w:basedOn w:val="TableNormal"/>
    <w:uiPriority w:val="99"/>
    <w:rsid w:val="003C14B1"/>
    <w:rPr>
      <w:rFonts w:asciiTheme="minorHAnsi" w:hAnsiTheme="minorHAnsi"/>
      <w:sz w:val="22"/>
    </w:rPr>
    <w:tblP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CellMar>
        <w:top w:w="57" w:type="dxa"/>
        <w:left w:w="57" w:type="dxa"/>
        <w:bottom w:w="57" w:type="dxa"/>
        <w:right w:w="57" w:type="dxa"/>
      </w:tblCellMar>
    </w:tblPr>
    <w:tblStylePr w:type="firstRow">
      <w:rPr>
        <w:b/>
      </w:rPr>
      <w:tblPr/>
      <w:tcPr>
        <w:shd w:val="clear" w:color="auto" w:fill="BFBFBF" w:themeFill="background1" w:themeFillShade="BF"/>
      </w:tcPr>
    </w:tblStylePr>
  </w:style>
  <w:style w:type="paragraph" w:styleId="ListParagraph">
    <w:name w:val="List Paragraph"/>
    <w:basedOn w:val="Normal"/>
    <w:uiPriority w:val="34"/>
    <w:qFormat/>
    <w:rsid w:val="00767B70"/>
    <w:pPr>
      <w:ind w:left="720"/>
      <w:contextualSpacing/>
    </w:pPr>
  </w:style>
  <w:style w:type="paragraph" w:customStyle="1" w:styleId="GSBodyParawithnumb">
    <w:name w:val="GS Body Para with numb"/>
    <w:basedOn w:val="Normal"/>
    <w:link w:val="GSBodyParawithnumbChar"/>
    <w:qFormat/>
    <w:rsid w:val="0078286B"/>
    <w:pPr>
      <w:numPr>
        <w:ilvl w:val="1"/>
        <w:numId w:val="27"/>
      </w:numPr>
      <w:adjustRightInd/>
      <w:spacing w:before="60" w:after="120"/>
      <w:jc w:val="left"/>
      <w:outlineLvl w:val="1"/>
    </w:pPr>
    <w:rPr>
      <w:rFonts w:ascii="Calibri" w:eastAsia="Calibri" w:hAnsi="Calibri" w:cs="Times New Roman"/>
      <w:szCs w:val="22"/>
      <w:lang w:eastAsia="en-US"/>
    </w:rPr>
  </w:style>
  <w:style w:type="character" w:customStyle="1" w:styleId="GSBodyParawithnumbChar">
    <w:name w:val="GS Body Para with numb Char"/>
    <w:link w:val="GSBodyParawithnumb"/>
    <w:rsid w:val="0078286B"/>
    <w:rPr>
      <w:rFonts w:ascii="Calibri" w:eastAsia="Calibri" w:hAnsi="Calibri"/>
      <w:sz w:val="22"/>
      <w:szCs w:val="22"/>
      <w:lang w:eastAsia="en-US"/>
    </w:rPr>
  </w:style>
  <w:style w:type="paragraph" w:customStyle="1" w:styleId="GSHeading1withnumb">
    <w:name w:val="GS Heading 1 with numb"/>
    <w:basedOn w:val="Normal"/>
    <w:qFormat/>
    <w:rsid w:val="0078286B"/>
    <w:pPr>
      <w:numPr>
        <w:numId w:val="27"/>
      </w:numPr>
      <w:adjustRightInd/>
      <w:spacing w:before="240"/>
      <w:jc w:val="left"/>
      <w:outlineLvl w:val="0"/>
    </w:pPr>
    <w:rPr>
      <w:rFonts w:ascii="Calibri" w:eastAsia="Calibri" w:hAnsi="Calibri" w:cs="Times New Roman"/>
      <w:b/>
      <w:caps/>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884078">
      <w:bodyDiv w:val="1"/>
      <w:marLeft w:val="0"/>
      <w:marRight w:val="0"/>
      <w:marTop w:val="0"/>
      <w:marBottom w:val="0"/>
      <w:divBdr>
        <w:top w:val="none" w:sz="0" w:space="0" w:color="auto"/>
        <w:left w:val="none" w:sz="0" w:space="0" w:color="auto"/>
        <w:bottom w:val="none" w:sz="0" w:space="0" w:color="auto"/>
        <w:right w:val="none" w:sz="0" w:space="0" w:color="auto"/>
      </w:divBdr>
    </w:div>
    <w:div w:id="13604683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484210850F8B4EA53CF84EA226BB2C" ma:contentTypeVersion="1" ma:contentTypeDescription="Create a new document." ma:contentTypeScope="" ma:versionID="3e90c7d8a7176ff05cebfeec90ca8d2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3B929-4F41-4B37-BEB0-915DC2C0E2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5A296B-2003-40F2-83E1-6CB43F0B1FA9}">
  <ds:schemaRefs>
    <ds:schemaRef ds:uri="http://schemas.microsoft.com/sharepoint/v3/contenttype/forms"/>
  </ds:schemaRefs>
</ds:datastoreItem>
</file>

<file path=customXml/itemProps3.xml><?xml version="1.0" encoding="utf-8"?>
<ds:datastoreItem xmlns:ds="http://schemas.openxmlformats.org/officeDocument/2006/customXml" ds:itemID="{61407140-7B7A-494B-849A-128497779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F0A120F-40C9-425A-8801-A8FAEF3AC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Burges Salmon</Company>
  <LinksUpToDate>false</LinksUpToDate>
  <CharactersWithSpaces>6046</CharactersWithSpaces>
  <SharedDoc>false</SharedDoc>
  <HLinks>
    <vt:vector size="6" baseType="variant">
      <vt:variant>
        <vt:i4>5701683</vt:i4>
      </vt:variant>
      <vt:variant>
        <vt:i4>33</vt:i4>
      </vt:variant>
      <vt:variant>
        <vt:i4>0</vt:i4>
      </vt:variant>
      <vt:variant>
        <vt:i4>5</vt:i4>
      </vt:variant>
      <vt:variant>
        <vt:lpwstr>mailto:spaachanges@electralink.co.uk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WORK\18732120\v.4</dc:subject>
  <dc:creator>Keavy Larkin</dc:creator>
  <cp:keywords>40523.2</cp:keywords>
  <cp:lastModifiedBy>Butler, Joanna</cp:lastModifiedBy>
  <cp:revision>2</cp:revision>
  <cp:lastPrinted>2013-07-01T13:54:00Z</cp:lastPrinted>
  <dcterms:created xsi:type="dcterms:W3CDTF">2018-08-30T15:30:00Z</dcterms:created>
  <dcterms:modified xsi:type="dcterms:W3CDTF">2018-08-30T15:30:00Z</dcterms:modified>
  <cp:category>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kitDocRef">
    <vt:lpwstr>Legal02#50190468v1[KXW2]</vt:lpwstr>
  </property>
  <property fmtid="{D5CDD505-2E9C-101B-9397-08002B2CF9AE}" pid="3" name="tikitDocNumber">
    <vt:lpwstr>50190468</vt:lpwstr>
  </property>
  <property fmtid="{D5CDD505-2E9C-101B-9397-08002B2CF9AE}" pid="4" name="tikitVersionNumber">
    <vt:lpwstr>1</vt:lpwstr>
  </property>
  <property fmtid="{D5CDD505-2E9C-101B-9397-08002B2CF9AE}" pid="5" name="tikitDocDescription">
    <vt:lpwstr>2014-07-31 DRAFT Schedule 17 - Change Control Procedure</vt:lpwstr>
  </property>
  <property fmtid="{D5CDD505-2E9C-101B-9397-08002B2CF9AE}" pid="6" name="tikitAuthor">
    <vt:lpwstr>Kirsten Whitfield</vt:lpwstr>
  </property>
  <property fmtid="{D5CDD505-2E9C-101B-9397-08002B2CF9AE}" pid="7" name="tikitAuthorID">
    <vt:lpwstr>KXW2</vt:lpwstr>
  </property>
  <property fmtid="{D5CDD505-2E9C-101B-9397-08002B2CF9AE}" pid="8" name="tikitTypistID">
    <vt:lpwstr>KXW2</vt:lpwstr>
  </property>
  <property fmtid="{D5CDD505-2E9C-101B-9397-08002B2CF9AE}" pid="9" name="tikitClientDescription">
    <vt:lpwstr>SPAA Limited</vt:lpwstr>
  </property>
  <property fmtid="{D5CDD505-2E9C-101B-9397-08002B2CF9AE}" pid="10" name="tikitMatterDescription">
    <vt:lpwstr>Advice on RFP &amp; Agreement for TRAS</vt:lpwstr>
  </property>
  <property fmtid="{D5CDD505-2E9C-101B-9397-08002B2CF9AE}" pid="11" name="tikitClientID">
    <vt:lpwstr>592068</vt:lpwstr>
  </property>
  <property fmtid="{D5CDD505-2E9C-101B-9397-08002B2CF9AE}" pid="12" name="tikitMatterID">
    <vt:lpwstr>2103763</vt:lpwstr>
  </property>
  <property fmtid="{D5CDD505-2E9C-101B-9397-08002B2CF9AE}" pid="13" name="ContentTypeId">
    <vt:lpwstr>0x0101006C484210850F8B4EA53CF84EA226BB2C</vt:lpwstr>
  </property>
</Properties>
</file>