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pPr w:leftFromText="180" w:rightFromText="180" w:vertAnchor="page" w:horzAnchor="margin" w:tblpY="2499"/>
        <w:tblW w:w="5000" w:type="pct"/>
        <w:tblInd w:w="0" w:type="dxa"/>
        <w:tblLook w:val="0480" w:firstRow="0" w:lastRow="0" w:firstColumn="1" w:lastColumn="0" w:noHBand="0" w:noVBand="1"/>
      </w:tblPr>
      <w:tblGrid>
        <w:gridCol w:w="2174"/>
        <w:gridCol w:w="6846"/>
      </w:tblGrid>
      <w:tr w:rsidR="0010133D" w14:paraId="4C86D99B" w14:textId="77777777" w:rsidTr="0010133D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29E32AF6" w14:textId="77777777" w:rsidR="0010133D" w:rsidRPr="00925C4F" w:rsidRDefault="0010133D" w:rsidP="0010133D">
            <w:pPr>
              <w:pStyle w:val="TableHeaderWhite"/>
            </w:pPr>
            <w:r w:rsidRPr="00925C4F">
              <w:t>Meeting Session</w:t>
            </w:r>
          </w:p>
        </w:tc>
        <w:tc>
          <w:tcPr>
            <w:tcW w:w="3795" w:type="pct"/>
          </w:tcPr>
          <w:p w14:paraId="0AF3F83C" w14:textId="77777777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Interventions Working Group </w:t>
            </w:r>
          </w:p>
        </w:tc>
      </w:tr>
      <w:tr w:rsidR="0010133D" w14:paraId="1DBC263F" w14:textId="77777777" w:rsidTr="0010133D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6C56F7E8" w14:textId="77777777" w:rsidR="0010133D" w:rsidRPr="00925C4F" w:rsidRDefault="0010133D" w:rsidP="0010133D">
            <w:pPr>
              <w:pStyle w:val="TableHeaderWhite"/>
            </w:pPr>
            <w:r w:rsidRPr="00925C4F">
              <w:t>Paper Reference</w:t>
            </w:r>
          </w:p>
        </w:tc>
        <w:tc>
          <w:tcPr>
            <w:tcW w:w="3795" w:type="pct"/>
          </w:tcPr>
          <w:p w14:paraId="5F716EFF" w14:textId="661C3B5E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IWG 20170</w:t>
            </w:r>
            <w:r w:rsidR="00C04E1D">
              <w:t>814</w:t>
            </w:r>
            <w:r w:rsidR="00242E1A">
              <w:t xml:space="preserve"> 0</w:t>
            </w:r>
            <w:r w:rsidR="00C04E1D">
              <w:t>7</w:t>
            </w:r>
          </w:p>
        </w:tc>
      </w:tr>
      <w:tr w:rsidR="0010133D" w14:paraId="54DB81F4" w14:textId="77777777" w:rsidTr="0010133D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56141128" w14:textId="77777777" w:rsidR="0010133D" w:rsidRPr="00925C4F" w:rsidRDefault="0010133D" w:rsidP="0010133D">
            <w:pPr>
              <w:pStyle w:val="TableHeaderWhite"/>
            </w:pPr>
            <w:r w:rsidRPr="00925C4F">
              <w:t>Action</w:t>
            </w:r>
          </w:p>
        </w:tc>
        <w:tc>
          <w:tcPr>
            <w:tcW w:w="3795" w:type="pct"/>
          </w:tcPr>
          <w:p w14:paraId="5AE3164E" w14:textId="77777777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 Information  </w:t>
            </w:r>
          </w:p>
        </w:tc>
      </w:tr>
    </w:tbl>
    <w:p w14:paraId="041562C2" w14:textId="77777777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</w:p>
    <w:p w14:paraId="437A5C48" w14:textId="77777777" w:rsidR="0010133D" w:rsidRP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>DCP 297 ‘Network Interventions SLA Enhancement’</w:t>
      </w:r>
    </w:p>
    <w:p w14:paraId="48330BA6" w14:textId="77777777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Work Plan </w:t>
      </w:r>
    </w:p>
    <w:p w14:paraId="6952C2CF" w14:textId="77777777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 w:line="300" w:lineRule="exact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</w:p>
    <w:p w14:paraId="2708616F" w14:textId="77777777" w:rsidR="00261C56" w:rsidRP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 w:line="300" w:lineRule="exact"/>
        <w:contextualSpacing/>
        <w:outlineLvl w:val="1"/>
        <w:rPr>
          <w:rFonts w:eastAsiaTheme="minorEastAsia" w:cs="Arial"/>
          <w:color w:val="071B31"/>
          <w:spacing w:val="15"/>
          <w:sz w:val="28"/>
          <w:szCs w:val="28"/>
        </w:rPr>
      </w:pP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This paper provides the </w:t>
      </w:r>
      <w:r>
        <w:rPr>
          <w:rFonts w:eastAsiaTheme="minorEastAsia" w:cs="Arial"/>
          <w:color w:val="071B31"/>
          <w:spacing w:val="15"/>
          <w:sz w:val="28"/>
          <w:szCs w:val="28"/>
        </w:rPr>
        <w:t>Interventions Working Group</w:t>
      </w: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 with an overview of the </w:t>
      </w:r>
      <w:r>
        <w:rPr>
          <w:rFonts w:eastAsiaTheme="minorEastAsia" w:cs="Arial"/>
          <w:color w:val="071B31"/>
          <w:spacing w:val="15"/>
          <w:sz w:val="28"/>
          <w:szCs w:val="28"/>
        </w:rPr>
        <w:t xml:space="preserve">workplan. </w:t>
      </w: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9"/>
        <w:gridCol w:w="6488"/>
        <w:gridCol w:w="1666"/>
      </w:tblGrid>
      <w:tr w:rsidR="00261C56" w:rsidRPr="00D11144" w14:paraId="56963F3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078E97D3" w14:textId="77777777" w:rsidR="00261C56" w:rsidRPr="00D11144" w:rsidRDefault="00261C56" w:rsidP="00EA3DE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04632B7C" w14:textId="77777777" w:rsidR="00261C56" w:rsidRPr="00C664C3" w:rsidRDefault="00261C56" w:rsidP="00EA3DE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B87DF81" w14:textId="77777777" w:rsidR="00261C56" w:rsidRPr="00D11144" w:rsidRDefault="00261C56" w:rsidP="00EA3DE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261C56" w:rsidRPr="00D11144" w14:paraId="5BD60D46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D0300DB" w14:textId="77777777" w:rsidR="00261C56" w:rsidRPr="00E654D0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744CB64" w14:textId="77777777" w:rsidR="00261C56" w:rsidRPr="00E654D0" w:rsidRDefault="00261C56" w:rsidP="00EA3DEF">
            <w:pPr>
              <w:widowControl w:val="0"/>
              <w:spacing w:before="60" w:after="60"/>
              <w:ind w:right="1020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Working Group to review the consultation document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53BA282" w14:textId="77777777" w:rsidR="00261C56" w:rsidRPr="00E654D0" w:rsidRDefault="0084763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654D0">
              <w:rPr>
                <w:rFonts w:asciiTheme="minorHAnsi" w:hAnsiTheme="minorHAnsi"/>
                <w:color w:val="808080" w:themeColor="background1" w:themeShade="80"/>
              </w:rPr>
              <w:t>31 May 2017</w:t>
            </w:r>
          </w:p>
        </w:tc>
      </w:tr>
      <w:tr w:rsidR="00261C56" w:rsidRPr="00D11144" w14:paraId="1C65272A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C80B2D" w14:textId="77777777" w:rsidR="00261C56" w:rsidRPr="00E654D0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618188" w14:textId="77777777" w:rsidR="00261C56" w:rsidRPr="00E654D0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updates consultation document and circulates to group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for </w:t>
            </w:r>
            <w:r w:rsidR="00847637"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comments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DB3237C" w14:textId="77777777" w:rsidR="00261C56" w:rsidRPr="00E654D0" w:rsidRDefault="00261C56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654D0">
              <w:rPr>
                <w:rFonts w:asciiTheme="minorHAnsi" w:hAnsiTheme="minorHAnsi"/>
                <w:color w:val="808080" w:themeColor="background1" w:themeShade="80"/>
              </w:rPr>
              <w:t>0</w:t>
            </w:r>
            <w:r w:rsidR="00847637" w:rsidRPr="00E654D0">
              <w:rPr>
                <w:rFonts w:asciiTheme="minorHAnsi" w:hAnsiTheme="minorHAnsi"/>
                <w:color w:val="808080" w:themeColor="background1" w:themeShade="80"/>
              </w:rPr>
              <w:t>1</w:t>
            </w:r>
            <w:r w:rsidRPr="00E654D0">
              <w:rPr>
                <w:rFonts w:asciiTheme="minorHAnsi" w:hAnsiTheme="minorHAnsi"/>
                <w:color w:val="808080" w:themeColor="background1" w:themeShade="80"/>
              </w:rPr>
              <w:t xml:space="preserve"> </w:t>
            </w:r>
            <w:r w:rsidR="00847637" w:rsidRPr="00E654D0">
              <w:rPr>
                <w:rFonts w:asciiTheme="minorHAnsi" w:hAnsiTheme="minorHAnsi"/>
                <w:color w:val="808080" w:themeColor="background1" w:themeShade="80"/>
              </w:rPr>
              <w:t>– 0</w:t>
            </w:r>
            <w:r w:rsidR="00A538B0" w:rsidRPr="00E654D0">
              <w:rPr>
                <w:rFonts w:asciiTheme="minorHAnsi" w:hAnsiTheme="minorHAnsi"/>
                <w:color w:val="808080" w:themeColor="background1" w:themeShade="80"/>
              </w:rPr>
              <w:t>5</w:t>
            </w:r>
            <w:r w:rsidR="00847637" w:rsidRPr="00E654D0">
              <w:rPr>
                <w:rFonts w:asciiTheme="minorHAnsi" w:hAnsiTheme="minorHAnsi"/>
                <w:color w:val="808080" w:themeColor="background1" w:themeShade="80"/>
              </w:rPr>
              <w:t xml:space="preserve"> June</w:t>
            </w:r>
            <w:r w:rsidRPr="00E654D0">
              <w:rPr>
                <w:rFonts w:asciiTheme="minorHAnsi" w:hAnsiTheme="minorHAnsi"/>
                <w:color w:val="808080" w:themeColor="background1" w:themeShade="80"/>
              </w:rPr>
              <w:t xml:space="preserve"> 2017</w:t>
            </w:r>
          </w:p>
        </w:tc>
      </w:tr>
      <w:tr w:rsidR="00847637" w:rsidRPr="00D11144" w14:paraId="67BA9F09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9C24F0" w14:textId="77777777" w:rsidR="00847637" w:rsidRPr="00E654D0" w:rsidRDefault="00847637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41EB3F" w14:textId="77777777" w:rsidR="00847637" w:rsidRPr="00E654D0" w:rsidRDefault="00847637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finalise consultation document and issue to Group for sign off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FEAA4A1" w14:textId="77777777" w:rsidR="00847637" w:rsidRPr="00E654D0" w:rsidRDefault="0084763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654D0">
              <w:rPr>
                <w:rFonts w:asciiTheme="minorHAnsi" w:hAnsiTheme="minorHAnsi"/>
                <w:color w:val="808080" w:themeColor="background1" w:themeShade="80"/>
              </w:rPr>
              <w:t>0</w:t>
            </w:r>
            <w:r w:rsidR="00A538B0" w:rsidRPr="00E654D0">
              <w:rPr>
                <w:rFonts w:asciiTheme="minorHAnsi" w:hAnsiTheme="minorHAnsi"/>
                <w:color w:val="808080" w:themeColor="background1" w:themeShade="80"/>
              </w:rPr>
              <w:t>5 - 13</w:t>
            </w:r>
            <w:r w:rsidRPr="00E654D0">
              <w:rPr>
                <w:rFonts w:asciiTheme="minorHAnsi" w:hAnsiTheme="minorHAnsi"/>
                <w:color w:val="808080" w:themeColor="background1" w:themeShade="80"/>
              </w:rPr>
              <w:t xml:space="preserve"> June 2017</w:t>
            </w:r>
          </w:p>
        </w:tc>
      </w:tr>
      <w:tr w:rsidR="00261C56" w:rsidRPr="00D11144" w14:paraId="002048B7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D74017F" w14:textId="77777777" w:rsidR="00261C56" w:rsidRPr="00E654D0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66A4E2F" w14:textId="77777777" w:rsidR="00261C56" w:rsidRPr="00E654D0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Consultation Document issued for a period of three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7465464" w14:textId="77777777" w:rsidR="00261C56" w:rsidRPr="00E654D0" w:rsidRDefault="0084763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654D0">
              <w:rPr>
                <w:rFonts w:asciiTheme="minorHAnsi" w:hAnsiTheme="minorHAnsi"/>
                <w:color w:val="808080" w:themeColor="background1" w:themeShade="80"/>
              </w:rPr>
              <w:t xml:space="preserve">14 June </w:t>
            </w:r>
            <w:r w:rsidR="00261C56" w:rsidRPr="00E654D0">
              <w:rPr>
                <w:rFonts w:asciiTheme="minorHAnsi" w:hAnsiTheme="minorHAnsi"/>
                <w:color w:val="808080" w:themeColor="background1" w:themeShade="80"/>
              </w:rPr>
              <w:t>2017</w:t>
            </w:r>
          </w:p>
        </w:tc>
      </w:tr>
      <w:tr w:rsidR="00261C56" w:rsidRPr="00D11144" w14:paraId="1BA91B0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192336C" w14:textId="77777777" w:rsidR="00261C56" w:rsidRPr="00E654D0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0CBB71E" w14:textId="77777777" w:rsidR="00261C56" w:rsidRPr="00E654D0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Consultation Responses due [based on </w:t>
            </w:r>
            <w:r w:rsidR="004A288E"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three-week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consultation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23CA594" w14:textId="77777777" w:rsidR="00261C56" w:rsidRPr="00E654D0" w:rsidRDefault="0084763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654D0">
              <w:rPr>
                <w:rFonts w:asciiTheme="minorHAnsi" w:hAnsiTheme="minorHAnsi"/>
                <w:color w:val="808080" w:themeColor="background1" w:themeShade="80"/>
              </w:rPr>
              <w:t>05 July 2017</w:t>
            </w:r>
          </w:p>
        </w:tc>
      </w:tr>
      <w:tr w:rsidR="00261C56" w:rsidRPr="00D11144" w14:paraId="03286905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17D88C5" w14:textId="77777777" w:rsidR="00261C56" w:rsidRPr="00E654D0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F4C922" w14:textId="77777777" w:rsidR="00261C56" w:rsidRPr="00E654D0" w:rsidRDefault="00261C56" w:rsidP="00EA3DEF">
            <w:pPr>
              <w:widowControl w:val="0"/>
              <w:spacing w:before="60" w:after="60"/>
              <w:ind w:right="694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collates consultation responses and circulates to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pacing w:val="-19"/>
                <w:sz w:val="22"/>
                <w:szCs w:val="22"/>
                <w:lang w:val="en-US" w:eastAsia="en-US"/>
              </w:rPr>
              <w:t xml:space="preserve"> 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Working Group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members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D4CF7A" w14:textId="77777777" w:rsidR="00261C56" w:rsidRPr="00E654D0" w:rsidRDefault="00847637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654D0">
              <w:rPr>
                <w:rFonts w:asciiTheme="minorHAnsi" w:hAnsiTheme="minorHAnsi"/>
                <w:color w:val="808080" w:themeColor="background1" w:themeShade="80"/>
              </w:rPr>
              <w:t>1</w:t>
            </w:r>
            <w:r w:rsidR="00261C56" w:rsidRPr="00E654D0">
              <w:rPr>
                <w:rFonts w:asciiTheme="minorHAnsi" w:hAnsiTheme="minorHAnsi"/>
                <w:color w:val="808080" w:themeColor="background1" w:themeShade="80"/>
              </w:rPr>
              <w:t xml:space="preserve">0 </w:t>
            </w:r>
            <w:r w:rsidRPr="00E654D0">
              <w:rPr>
                <w:rFonts w:asciiTheme="minorHAnsi" w:hAnsiTheme="minorHAnsi"/>
                <w:color w:val="808080" w:themeColor="background1" w:themeShade="80"/>
              </w:rPr>
              <w:t>Jul</w:t>
            </w:r>
            <w:r w:rsidR="00261C56" w:rsidRPr="00E654D0">
              <w:rPr>
                <w:rFonts w:asciiTheme="minorHAnsi" w:hAnsiTheme="minorHAnsi"/>
                <w:color w:val="808080" w:themeColor="background1" w:themeShade="80"/>
              </w:rPr>
              <w:t>y 2017</w:t>
            </w:r>
          </w:p>
        </w:tc>
      </w:tr>
      <w:tr w:rsidR="00261C56" w:rsidRPr="00D11144" w14:paraId="6016BD4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051954C" w14:textId="77777777" w:rsidR="00261C56" w:rsidRPr="00E654D0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4D94C19" w14:textId="77777777" w:rsidR="00261C56" w:rsidRPr="00E654D0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E654D0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Meeting to review consultation 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F490A22" w14:textId="77777777" w:rsidR="00261C56" w:rsidRPr="00E654D0" w:rsidRDefault="00242E1A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E654D0">
              <w:rPr>
                <w:rFonts w:asciiTheme="minorHAnsi" w:hAnsiTheme="minorHAnsi"/>
                <w:color w:val="808080" w:themeColor="background1" w:themeShade="80"/>
              </w:rPr>
              <w:t>24 July 2017</w:t>
            </w:r>
          </w:p>
        </w:tc>
      </w:tr>
      <w:tr w:rsidR="00261C56" w:rsidRPr="00D11144" w14:paraId="129C581E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36726AD" w14:textId="77777777" w:rsidR="00261C56" w:rsidRPr="00A905A5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color w:val="808080" w:themeColor="background1" w:themeShade="8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43A04E" w14:textId="77777777" w:rsidR="00261C56" w:rsidRPr="00A905A5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905A5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Implement changes to legal text </w:t>
            </w:r>
            <w:proofErr w:type="gramStart"/>
            <w:r w:rsidRPr="00A905A5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in light of</w:t>
            </w:r>
            <w:proofErr w:type="gramEnd"/>
            <w:r w:rsidRPr="00A905A5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consultation responses</w:t>
            </w:r>
            <w:r w:rsidR="00E654D0" w:rsidRPr="00A905A5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and issue to Group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698190" w14:textId="77777777" w:rsidR="00261C56" w:rsidRPr="00A905A5" w:rsidRDefault="00242E1A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A905A5">
              <w:rPr>
                <w:rFonts w:asciiTheme="minorHAnsi" w:hAnsiTheme="minorHAnsi"/>
                <w:color w:val="808080" w:themeColor="background1" w:themeShade="80"/>
              </w:rPr>
              <w:t xml:space="preserve">w/c </w:t>
            </w:r>
            <w:r w:rsidR="00E654D0" w:rsidRPr="00A905A5">
              <w:rPr>
                <w:rFonts w:asciiTheme="minorHAnsi" w:hAnsiTheme="minorHAnsi"/>
                <w:color w:val="808080" w:themeColor="background1" w:themeShade="80"/>
              </w:rPr>
              <w:t>31</w:t>
            </w:r>
            <w:r w:rsidR="00847637" w:rsidRPr="00A905A5">
              <w:rPr>
                <w:rFonts w:asciiTheme="minorHAnsi" w:hAnsiTheme="minorHAnsi"/>
                <w:color w:val="808080" w:themeColor="background1" w:themeShade="80"/>
              </w:rPr>
              <w:t xml:space="preserve"> July 2017</w:t>
            </w:r>
          </w:p>
        </w:tc>
      </w:tr>
      <w:tr w:rsidR="00261C56" w:rsidRPr="00D11144" w14:paraId="4F3BE56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2ED327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B5E895" w14:textId="67E7E7D1" w:rsidR="00261C56" w:rsidRPr="00541BA4" w:rsidRDefault="00A905A5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finalise DCP 297 Change Report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DA85E71" w14:textId="411DA73A" w:rsidR="00261C56" w:rsidRPr="00D11144" w:rsidRDefault="00A905A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October 2017</w:t>
            </w:r>
          </w:p>
        </w:tc>
      </w:tr>
      <w:tr w:rsidR="00A905A5" w:rsidRPr="00D11144" w14:paraId="6D760897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9A9525E" w14:textId="77777777" w:rsidR="00A905A5" w:rsidRPr="00D11144" w:rsidRDefault="00A905A5" w:rsidP="00A905A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FC9B3C4" w14:textId="4D9291EE" w:rsidR="00A905A5" w:rsidRPr="00C664C3" w:rsidRDefault="00A905A5" w:rsidP="00A905A5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8025B51" w14:textId="1F362783" w:rsidR="00A905A5" w:rsidRDefault="00A905A5" w:rsidP="00A905A5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w/c </w:t>
            </w:r>
            <w:r>
              <w:rPr>
                <w:rFonts w:asciiTheme="minorHAnsi" w:hAnsiTheme="minorHAnsi"/>
              </w:rPr>
              <w:t>23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October</w:t>
            </w:r>
            <w:r>
              <w:rPr>
                <w:rFonts w:asciiTheme="minorHAnsi" w:hAnsiTheme="minorHAnsi"/>
              </w:rPr>
              <w:t xml:space="preserve"> 2017</w:t>
            </w:r>
          </w:p>
        </w:tc>
      </w:tr>
      <w:tr w:rsidR="00A905A5" w:rsidRPr="00D11144" w14:paraId="677A617D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3845CF8" w14:textId="77777777" w:rsidR="00A905A5" w:rsidRPr="00D11144" w:rsidRDefault="00A905A5" w:rsidP="00A905A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7EF48E5" w14:textId="77777777" w:rsidR="00A905A5" w:rsidRPr="00541BA4" w:rsidRDefault="00A905A5" w:rsidP="00A905A5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1CC58E1" w14:textId="553DD72F" w:rsidR="00A905A5" w:rsidRPr="00D11144" w:rsidRDefault="00A905A5" w:rsidP="00A905A5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w/c 30 October 2017</w:t>
            </w:r>
          </w:p>
        </w:tc>
      </w:tr>
      <w:tr w:rsidR="00A905A5" w:rsidRPr="00D11144" w14:paraId="2AC9366D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B83012" w14:textId="77777777" w:rsidR="00A905A5" w:rsidRPr="00D11144" w:rsidRDefault="00A905A5" w:rsidP="00A905A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192525" w14:textId="77777777" w:rsidR="00A905A5" w:rsidRPr="00541BA4" w:rsidRDefault="00A905A5" w:rsidP="00A905A5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submitted to DCUSA Panel (Panel paper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day)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B2A0A2" w14:textId="2BF3349B" w:rsidR="00A905A5" w:rsidRPr="00D11144" w:rsidRDefault="00A905A5" w:rsidP="00A905A5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 November 2017</w:t>
            </w:r>
          </w:p>
        </w:tc>
      </w:tr>
      <w:tr w:rsidR="00A905A5" w:rsidRPr="00D11144" w14:paraId="023614A7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439C9B2" w14:textId="77777777" w:rsidR="00A905A5" w:rsidRPr="00D11144" w:rsidRDefault="00A905A5" w:rsidP="00A905A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7FB59D4" w14:textId="77777777" w:rsidR="00A905A5" w:rsidRPr="00541BA4" w:rsidRDefault="00A905A5" w:rsidP="00A905A5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0B1DB47" w14:textId="30BACB7A" w:rsidR="00A905A5" w:rsidRPr="00D11144" w:rsidRDefault="00A905A5" w:rsidP="00A905A5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 November 2017</w:t>
            </w:r>
          </w:p>
        </w:tc>
      </w:tr>
      <w:tr w:rsidR="00A905A5" w:rsidRPr="00D11144" w14:paraId="0B79299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C306AF" w14:textId="77777777" w:rsidR="00A905A5" w:rsidRPr="00D11144" w:rsidRDefault="00A905A5" w:rsidP="00A905A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E45460" w14:textId="77777777" w:rsidR="00A905A5" w:rsidRPr="00C664C3" w:rsidRDefault="00A905A5" w:rsidP="00A905A5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85A789" w14:textId="0438A1A5" w:rsidR="00A905A5" w:rsidRPr="00D11144" w:rsidRDefault="00A905A5" w:rsidP="00A905A5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 November 2017</w:t>
            </w:r>
          </w:p>
        </w:tc>
      </w:tr>
      <w:tr w:rsidR="00A905A5" w:rsidRPr="00D11144" w14:paraId="3F789244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23DFC72" w14:textId="77777777" w:rsidR="00A905A5" w:rsidRPr="00D11144" w:rsidRDefault="00A905A5" w:rsidP="00A905A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F0A72C9" w14:textId="77777777" w:rsidR="00A905A5" w:rsidRPr="00C664C3" w:rsidRDefault="00A905A5" w:rsidP="00A905A5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(three weeks)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EE26CE6" w14:textId="5846B809" w:rsidR="00A905A5" w:rsidRPr="00D11144" w:rsidRDefault="00A905A5" w:rsidP="00A905A5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 December 2017</w:t>
            </w:r>
          </w:p>
        </w:tc>
      </w:tr>
      <w:tr w:rsidR="00A905A5" w:rsidRPr="00D11144" w14:paraId="15CA08A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7A21A919" w14:textId="77777777" w:rsidR="00A905A5" w:rsidRPr="00D11144" w:rsidRDefault="00A905A5" w:rsidP="00A905A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  <w:bookmarkStart w:id="0" w:name="_GoBack"/>
            <w:bookmarkEnd w:id="0"/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8611153" w14:textId="77777777" w:rsidR="00A905A5" w:rsidRPr="00C664C3" w:rsidRDefault="00A905A5" w:rsidP="00A905A5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E29710" w14:textId="77777777" w:rsidR="00A905A5" w:rsidRPr="00D11144" w:rsidRDefault="00A905A5" w:rsidP="00A905A5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commentRangeStart w:id="1"/>
            <w:r>
              <w:rPr>
                <w:rFonts w:asciiTheme="minorHAnsi" w:hAnsiTheme="minorHAnsi"/>
              </w:rPr>
              <w:t xml:space="preserve">2 </w:t>
            </w:r>
            <w:r w:rsidRPr="004A288E">
              <w:rPr>
                <w:rFonts w:asciiTheme="minorHAnsi" w:hAnsiTheme="minorHAnsi"/>
              </w:rPr>
              <w:t>November 2017</w:t>
            </w:r>
            <w:commentRangeEnd w:id="1"/>
            <w:r>
              <w:rPr>
                <w:rStyle w:val="CommentReference"/>
                <w:rFonts w:ascii="Tahoma" w:eastAsia="Times New Roman" w:hAnsi="Tahoma" w:cs="Times New Roman"/>
                <w:lang w:eastAsia="en-GB"/>
              </w:rPr>
              <w:commentReference w:id="1"/>
            </w:r>
          </w:p>
        </w:tc>
      </w:tr>
    </w:tbl>
    <w:p w14:paraId="02BB6962" w14:textId="77777777" w:rsidR="0010133D" w:rsidRDefault="0010133D"/>
    <w:p w14:paraId="6AC67F3C" w14:textId="77777777" w:rsidR="0010133D" w:rsidRPr="0010133D" w:rsidRDefault="0010133D" w:rsidP="0010133D"/>
    <w:p w14:paraId="5C0C0833" w14:textId="77777777" w:rsidR="0010133D" w:rsidRPr="00BB0DD7" w:rsidRDefault="0010133D" w:rsidP="0010133D">
      <w:pPr>
        <w:spacing w:before="120" w:after="360" w:line="320" w:lineRule="exact"/>
        <w:contextualSpacing/>
        <w:outlineLvl w:val="1"/>
        <w:rPr>
          <w:rFonts w:cs="Arial"/>
          <w:b/>
          <w:color w:val="4D4D4D"/>
        </w:rPr>
      </w:pPr>
      <w:r w:rsidRPr="00BB0DD7">
        <w:rPr>
          <w:rFonts w:cs="Arial"/>
          <w:b/>
          <w:color w:val="4D4D4D"/>
        </w:rPr>
        <w:t>Lauren Nicholls</w:t>
      </w:r>
    </w:p>
    <w:p w14:paraId="54A3708E" w14:textId="77777777" w:rsidR="00B07B11" w:rsidRPr="0010133D" w:rsidRDefault="00A905A5" w:rsidP="0010133D"/>
    <w:sectPr w:rsidR="00B07B11" w:rsidRPr="0010133D" w:rsidSect="0010133D">
      <w:headerReference w:type="default" r:id="rId9"/>
      <w:pgSz w:w="11906" w:h="16838"/>
      <w:pgMar w:top="2560" w:right="1440" w:bottom="1440" w:left="1440" w:header="73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Lauren Nicholls" w:date="2017-07-26T12:52:00Z" w:initials="LN">
    <w:p w14:paraId="6AB4C766" w14:textId="77777777" w:rsidR="00A905A5" w:rsidRDefault="00A905A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To be considered </w:t>
      </w:r>
      <w:proofErr w:type="gramStart"/>
      <w:r>
        <w:rPr>
          <w:rStyle w:val="CommentReference"/>
        </w:rPr>
        <w:t>in light of</w:t>
      </w:r>
      <w:proofErr w:type="gramEnd"/>
      <w:r>
        <w:rPr>
          <w:rStyle w:val="CommentReference"/>
        </w:rPr>
        <w:t xml:space="preserve"> work plan changes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B4C76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D6E9" w14:textId="77777777" w:rsidR="0010133D" w:rsidRDefault="0010133D" w:rsidP="0010133D">
      <w:r>
        <w:separator/>
      </w:r>
    </w:p>
  </w:endnote>
  <w:endnote w:type="continuationSeparator" w:id="0">
    <w:p w14:paraId="07A07135" w14:textId="77777777" w:rsidR="0010133D" w:rsidRDefault="0010133D" w:rsidP="0010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83D87" w14:textId="77777777" w:rsidR="0010133D" w:rsidRDefault="0010133D" w:rsidP="0010133D">
      <w:r>
        <w:separator/>
      </w:r>
    </w:p>
  </w:footnote>
  <w:footnote w:type="continuationSeparator" w:id="0">
    <w:p w14:paraId="47124ACE" w14:textId="77777777" w:rsidR="0010133D" w:rsidRDefault="0010133D" w:rsidP="00101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25C88" w14:textId="77777777" w:rsidR="0010133D" w:rsidRDefault="0010133D">
    <w:pPr>
      <w:pStyle w:val="Header"/>
    </w:pPr>
    <w:r w:rsidRPr="00A61E19">
      <w:rPr>
        <w:noProof/>
      </w:rPr>
      <w:drawing>
        <wp:anchor distT="0" distB="0" distL="114300" distR="114300" simplePos="0" relativeHeight="251659264" behindDoc="0" locked="0" layoutInCell="1" allowOverlap="1" wp14:anchorId="6D9F0219" wp14:editId="08207970">
          <wp:simplePos x="0" y="0"/>
          <wp:positionH relativeFrom="margin">
            <wp:posOffset>-547687</wp:posOffset>
          </wp:positionH>
          <wp:positionV relativeFrom="paragraph">
            <wp:posOffset>-305435</wp:posOffset>
          </wp:positionV>
          <wp:extent cx="6842760" cy="152971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1529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10585"/>
    <w:multiLevelType w:val="multilevel"/>
    <w:tmpl w:val="13D409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 Nicholls">
    <w15:presenceInfo w15:providerId="AD" w15:userId="S-1-5-21-1220945662-1229272821-1417001333-43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C56"/>
    <w:rsid w:val="0010133D"/>
    <w:rsid w:val="001C4975"/>
    <w:rsid w:val="001F7BC8"/>
    <w:rsid w:val="00242E1A"/>
    <w:rsid w:val="00261C56"/>
    <w:rsid w:val="00373CFB"/>
    <w:rsid w:val="00446F9B"/>
    <w:rsid w:val="004A288E"/>
    <w:rsid w:val="0077577D"/>
    <w:rsid w:val="00847637"/>
    <w:rsid w:val="00A538B0"/>
    <w:rsid w:val="00A905A5"/>
    <w:rsid w:val="00B43FB3"/>
    <w:rsid w:val="00C04E1D"/>
    <w:rsid w:val="00E6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E55FD7"/>
  <w15:chartTrackingRefBased/>
  <w15:docId w15:val="{4FDA4765-DD89-4877-813A-072F2E54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1C5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261C5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61C5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6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261C5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261C5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261C5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261C56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61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C56"/>
    <w:rPr>
      <w:rFonts w:ascii="Tahoma" w:eastAsia="Times New Roman" w:hAnsi="Tahoma" w:cs="Times New Roman"/>
      <w:sz w:val="20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10133D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Ind w:w="170" w:type="dxa"/>
      <w:tblBorders>
        <w:top w:val="single" w:sz="2" w:space="0" w:color="307F4F"/>
        <w:left w:val="single" w:sz="2" w:space="0" w:color="307F4F"/>
        <w:bottom w:val="single" w:sz="2" w:space="0" w:color="307F4F"/>
        <w:right w:val="single" w:sz="2" w:space="0" w:color="307F4F"/>
        <w:insideH w:val="single" w:sz="2" w:space="0" w:color="307F4F"/>
        <w:insideV w:val="single" w:sz="2" w:space="0" w:color="307F4F"/>
      </w:tblBorders>
      <w:tblCellMar>
        <w:top w:w="113" w:type="dxa"/>
        <w:left w:w="198" w:type="dxa"/>
        <w:bottom w:w="28" w:type="dxa"/>
        <w:right w:w="142" w:type="dxa"/>
      </w:tblCellMar>
    </w:tblPr>
    <w:tcPr>
      <w:vAlign w:val="center"/>
    </w:tcPr>
    <w:tblStylePr w:type="firstRow">
      <w:pPr>
        <w:wordWrap/>
        <w:jc w:val="left"/>
      </w:pPr>
      <w:rPr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tblPr/>
      <w:tcPr>
        <w:shd w:val="clear" w:color="auto" w:fill="307F4F"/>
      </w:tcPr>
    </w:tblStylePr>
  </w:style>
  <w:style w:type="paragraph" w:customStyle="1" w:styleId="TableHeaderWhite">
    <w:name w:val="Table Header White"/>
    <w:basedOn w:val="Normal"/>
    <w:qFormat/>
    <w:rsid w:val="0010133D"/>
    <w:pPr>
      <w:spacing w:before="20" w:after="40"/>
      <w:contextualSpacing/>
      <w:outlineLvl w:val="1"/>
    </w:pPr>
    <w:rPr>
      <w:rFonts w:asciiTheme="minorHAnsi" w:hAnsiTheme="minorHAnsi" w:cs="Arial"/>
      <w:b/>
      <w:color w:val="FFFFFF" w:themeColor="background1"/>
      <w:szCs w:val="20"/>
      <w:lang w:val="en-US" w:eastAsia="en-US"/>
    </w:rPr>
  </w:style>
  <w:style w:type="paragraph" w:customStyle="1" w:styleId="TableText">
    <w:name w:val="Table Text"/>
    <w:basedOn w:val="Normal"/>
    <w:qFormat/>
    <w:rsid w:val="0010133D"/>
    <w:pPr>
      <w:spacing w:before="20" w:after="40"/>
      <w:contextualSpacing/>
      <w:outlineLvl w:val="1"/>
    </w:pPr>
    <w:rPr>
      <w:rFonts w:asciiTheme="minorHAnsi" w:hAnsiTheme="minorHAnsi" w:cs="Arial"/>
      <w:color w:val="404040" w:themeColor="text1" w:themeTint="BF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013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33D"/>
    <w:rPr>
      <w:rFonts w:ascii="Tahoma" w:eastAsia="Times New Roman" w:hAnsi="Tahoma" w:cs="Times New Roman"/>
      <w:sz w:val="20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013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33D"/>
    <w:rPr>
      <w:rFonts w:ascii="Tahoma" w:eastAsia="Times New Roman" w:hAnsi="Tahoma" w:cs="Times New Roman"/>
      <w:sz w:val="20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4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54D0"/>
    <w:rPr>
      <w:rFonts w:ascii="Tahoma" w:eastAsia="Times New Roman" w:hAnsi="Tahoma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4D0"/>
    <w:rPr>
      <w:rFonts w:ascii="Tahoma" w:eastAsia="Times New Roman" w:hAnsi="Tahoma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4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D0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Lauren Nicholls</cp:lastModifiedBy>
  <cp:revision>8</cp:revision>
  <dcterms:created xsi:type="dcterms:W3CDTF">2017-06-04T13:06:00Z</dcterms:created>
  <dcterms:modified xsi:type="dcterms:W3CDTF">2017-10-09T14:26:00Z</dcterms:modified>
</cp:coreProperties>
</file>