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403120261"/>
        <w:lock w:val="contentLocked"/>
        <w:placeholder>
          <w:docPart w:val="DefaultPlaceholder_-1854013440"/>
        </w:placeholder>
        <w:group/>
      </w:sdtPr>
      <w:sdtEndPr>
        <w:rPr>
          <w:rFonts w:eastAsiaTheme="minorHAnsi" w:cstheme="minorBidi"/>
          <w:caps w:val="0"/>
          <w:spacing w:val="0"/>
          <w:kern w:val="0"/>
          <w:szCs w:val="24"/>
        </w:rPr>
      </w:sdtEndPr>
      <w:sdtContent>
        <w:sdt>
          <w:sdtPr>
            <w:rPr>
              <w:rFonts w:ascii="Calibri" w:hAnsi="Calibri"/>
              <w:sz w:val="22"/>
            </w:rPr>
            <w:id w:val="-190926137"/>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135D3E">
                      <w:rPr>
                        <w:rFonts w:ascii="Calibri" w:hAnsi="Calibri"/>
                        <w:sz w:val="22"/>
                      </w:rPr>
                      <w:t>9</w:t>
                    </w:r>
                    <w:r w:rsidR="00170D1C">
                      <w:rPr>
                        <w:rFonts w:ascii="Calibri" w:hAnsi="Calibri"/>
                        <w:sz w:val="22"/>
                      </w:rPr>
                      <w:t>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135D3E" w:rsidP="002045CC">
                    <w:pPr>
                      <w:rPr>
                        <w:rFonts w:ascii="Calibri" w:hAnsi="Calibri"/>
                        <w:sz w:val="22"/>
                        <w:szCs w:val="22"/>
                      </w:rPr>
                    </w:pPr>
                    <w:r>
                      <w:rPr>
                        <w:rFonts w:ascii="Calibri" w:hAnsi="Calibri"/>
                        <w:sz w:val="22"/>
                      </w:rPr>
                      <w:t>Align DCUSA Schedule 15 Ta</w:t>
                    </w:r>
                    <w:bookmarkStart w:id="0" w:name="_GoBack"/>
                    <w:bookmarkEnd w:id="0"/>
                    <w:r>
                      <w:rPr>
                        <w:rFonts w:ascii="Calibri" w:hAnsi="Calibri"/>
                        <w:sz w:val="22"/>
                      </w:rPr>
                      <w:t>ble 3 to the CDCM tariff Structure following the A</w:t>
                    </w:r>
                    <w:r w:rsidRPr="00135D3E">
                      <w:rPr>
                        <w:rFonts w:ascii="Calibri" w:hAnsi="Calibri"/>
                        <w:sz w:val="22"/>
                      </w:rPr>
                      <w:t xml:space="preserve">pproval DCP 222 </w:t>
                    </w:r>
                    <w:r w:rsidRPr="00135D3E">
                      <w:rPr>
                        <w:rFonts w:ascii="Calibri" w:hAnsi="Calibri"/>
                        <w:i/>
                        <w:sz w:val="22"/>
                      </w:rPr>
                      <w:t>‘Non billing of Excess Reactive Power Charges’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EF4E99" w:rsidRDefault="00EF4E99" w:rsidP="00193115">
                    <w:pPr>
                      <w:rPr>
                        <w:rFonts w:ascii="Calibri" w:hAnsi="Calibri"/>
                        <w:sz w:val="22"/>
                        <w:szCs w:val="22"/>
                      </w:rPr>
                    </w:pPr>
                    <w:r w:rsidRPr="00EF4E99">
                      <w:rPr>
                        <w:rFonts w:ascii="Calibri" w:hAnsi="Calibri"/>
                        <w:sz w:val="22"/>
                        <w:szCs w:val="22"/>
                      </w:rPr>
                      <w:t>Distribution Network Operators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135D3E" w:rsidP="00193115">
                    <w:pPr>
                      <w:rPr>
                        <w:rFonts w:ascii="Calibri" w:hAnsi="Calibri"/>
                        <w:sz w:val="22"/>
                        <w:szCs w:val="22"/>
                      </w:rPr>
                    </w:pPr>
                    <w:r>
                      <w:rPr>
                        <w:rFonts w:ascii="Calibri" w:hAnsi="Calibri"/>
                        <w:sz w:val="22"/>
                        <w:szCs w:val="22"/>
                      </w:rPr>
                      <w:t xml:space="preserve">Part 2 </w:t>
                    </w:r>
                    <w:r w:rsidR="001F4D83" w:rsidRPr="00210B1D">
                      <w:rPr>
                        <w:rFonts w:ascii="Calibri" w:hAnsi="Calibri"/>
                        <w:sz w:val="22"/>
                        <w:szCs w:val="22"/>
                      </w:rPr>
                      <w:t>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170D1C" w:rsidP="00210B1D">
                    <w:pPr>
                      <w:rPr>
                        <w:rFonts w:ascii="Calibri" w:hAnsi="Calibri"/>
                        <w:sz w:val="22"/>
                        <w:szCs w:val="22"/>
                      </w:rPr>
                    </w:pPr>
                    <w:r>
                      <w:rPr>
                        <w:rFonts w:ascii="Calibri" w:hAnsi="Calibri"/>
                        <w:sz w:val="22"/>
                        <w:szCs w:val="22"/>
                      </w:rPr>
                      <w:t>First</w:t>
                    </w:r>
                    <w:r w:rsidR="002045CC">
                      <w:rPr>
                        <w:rFonts w:ascii="Calibri" w:hAnsi="Calibri"/>
                        <w:sz w:val="22"/>
                        <w:szCs w:val="22"/>
                      </w:rPr>
                      <w:t xml:space="preserve"> DCUSA Release Following Approval</w:t>
                    </w:r>
                    <w:r w:rsidR="00934DAC">
                      <w:rPr>
                        <w:rStyle w:val="FootnoteReference"/>
                        <w:rFonts w:ascii="Calibri" w:hAnsi="Calibri"/>
                        <w:sz w:val="22"/>
                        <w:szCs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170D1C" w:rsidP="00170D1C">
                    <w:pPr>
                      <w:rPr>
                        <w:rFonts w:ascii="Calibri" w:hAnsi="Calibri"/>
                        <w:sz w:val="22"/>
                        <w:szCs w:val="22"/>
                      </w:rPr>
                    </w:pPr>
                    <w:r>
                      <w:rPr>
                        <w:rFonts w:ascii="Calibri" w:hAnsi="Calibri"/>
                        <w:sz w:val="22"/>
                        <w:szCs w:val="22"/>
                      </w:rPr>
                      <w:t>07 April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w:t>
                    </w:r>
                    <w:r w:rsidRPr="00957B20">
                      <w:rPr>
                        <w:rFonts w:ascii="Calibri" w:hAnsi="Calibri"/>
                        <w:sz w:val="22"/>
                      </w:rPr>
                      <w:lastRenderedPageBreak/>
                      <w:t>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135D3E">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135D3E">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135D3E">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135D3E">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135D3E">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135D3E">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135D3E">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135D3E"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1B730C" w:rsidRPr="00CA72C7" w:rsidRDefault="001B730C" w:rsidP="00135D3E">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rsidR="00957B20" w:rsidRPr="00957B20" w:rsidRDefault="00D4222C" w:rsidP="00CA72C7">
              <w:pPr>
                <w:pStyle w:val="ObjectivesHeading"/>
                <w:rPr>
                  <w:rFonts w:ascii="Calibri" w:hAnsi="Calibri"/>
                  <w:sz w:val="22"/>
                </w:rPr>
              </w:pPr>
            </w:p>
          </w:sdtContent>
        </w:sdt>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657184"/>
      <w:lock w:val="contentLocked"/>
      <w:placeholder>
        <w:docPart w:val="DefaultPlaceholder_-1854013440"/>
      </w:placeholder>
      <w:group/>
    </w:sdtPr>
    <w:sdtContent>
      <w:sdt>
        <w:sdtPr>
          <w:id w:val="-413854962"/>
          <w:lock w:val="contentLocked"/>
          <w:placeholder>
            <w:docPart w:val="DefaultPlaceholder_-1854013440"/>
          </w:placeholder>
          <w:showingPlcHdr/>
          <w:group/>
        </w:sdtPr>
        <w:sdtContent>
          <w:p w:rsidR="00D4222C" w:rsidRDefault="00D4222C">
            <w:pPr>
              <w:pStyle w:val="Footer"/>
            </w:pPr>
            <w:r w:rsidRPr="002B54A0">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57222105"/>
      <w:lock w:val="contentLocked"/>
      <w:placeholder>
        <w:docPart w:val="DefaultPlaceholder_-1854013440"/>
      </w:placeholder>
      <w:group/>
    </w:sdtPr>
    <w:sdtContent>
      <w:sdt>
        <w:sdtPr>
          <w:rPr>
            <w:rFonts w:ascii="Calibri" w:hAnsi="Calibri"/>
          </w:rPr>
          <w:id w:val="1197729085"/>
          <w:lock w:val="contentLocked"/>
          <w:placeholder>
            <w:docPart w:val="DefaultPlaceholder_-1854013440"/>
          </w:placeholder>
          <w:group/>
        </w:sdtPr>
        <w:sdtContent>
          <w:p w:rsidR="00FD00A2" w:rsidRPr="00957B20" w:rsidRDefault="00170D1C">
            <w:pPr>
              <w:pStyle w:val="Footer"/>
              <w:rPr>
                <w:rFonts w:ascii="Calibri" w:hAnsi="Calibri"/>
              </w:rPr>
            </w:pPr>
            <w:r>
              <w:rPr>
                <w:rFonts w:ascii="Calibri" w:hAnsi="Calibri"/>
              </w:rPr>
              <w:t>17 March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D4222C">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D4222C">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20914"/>
      <w:lock w:val="contentLocked"/>
      <w:placeholder>
        <w:docPart w:val="DefaultPlaceholder_-1854013440"/>
      </w:placeholder>
      <w:group/>
    </w:sdtPr>
    <w:sdtContent>
      <w:sdt>
        <w:sdtPr>
          <w:id w:val="-849175633"/>
          <w:lock w:val="contentLocked"/>
          <w:placeholder>
            <w:docPart w:val="DefaultPlaceholder_-1854013440"/>
          </w:placeholder>
          <w:showingPlcHdr/>
          <w:group/>
        </w:sdtPr>
        <w:sdtContent>
          <w:p w:rsidR="00D4222C" w:rsidRDefault="00D4222C">
            <w:pPr>
              <w:pStyle w:val="Footer"/>
            </w:pPr>
            <w:r w:rsidRPr="002B54A0">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934DAC" w:rsidRDefault="00934DAC">
      <w:pPr>
        <w:pStyle w:val="FootnoteText"/>
      </w:pPr>
      <w:r>
        <w:rPr>
          <w:rStyle w:val="FootnoteReference"/>
        </w:rPr>
        <w:footnoteRef/>
      </w:r>
      <w:r>
        <w:t xml:space="preserve"> The n</w:t>
      </w:r>
      <w:r w:rsidRPr="00934DAC">
        <w:rPr>
          <w:rFonts w:ascii="Calibri" w:hAnsi="Calibri"/>
        </w:rPr>
        <w:t xml:space="preserve">ext DCUSA Release is </w:t>
      </w:r>
      <w:r>
        <w:rPr>
          <w:rFonts w:ascii="Calibri" w:hAnsi="Calibri"/>
        </w:rPr>
        <w:t xml:space="preserve">scheduled for </w:t>
      </w:r>
      <w:r w:rsidR="00135D3E">
        <w:rPr>
          <w:rFonts w:ascii="Calibri" w:hAnsi="Calibri"/>
        </w:rPr>
        <w:t>the 29 June</w:t>
      </w:r>
      <w:r w:rsidR="00170D1C">
        <w:rPr>
          <w:rFonts w:ascii="Calibri" w:hAnsi="Calibri"/>
        </w:rPr>
        <w:t xml:space="preserve"> 2017</w:t>
      </w:r>
      <w:r w:rsidRPr="00934DAC">
        <w:rPr>
          <w:rFonts w:ascii="Calibri" w:hAnsi="Calibri"/>
        </w:rPr>
        <w:t>.</w:t>
      </w:r>
    </w:p>
  </w:footnote>
  <w:footnote w:id="2">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327814"/>
      <w:lock w:val="contentLocked"/>
      <w:placeholder>
        <w:docPart w:val="DefaultPlaceholder_-1854013440"/>
      </w:placeholder>
      <w:group/>
    </w:sdtPr>
    <w:sdtContent>
      <w:sdt>
        <w:sdtPr>
          <w:id w:val="-451479081"/>
          <w:lock w:val="contentLocked"/>
          <w:placeholder>
            <w:docPart w:val="DefaultPlaceholder_-1854013440"/>
          </w:placeholder>
          <w:showingPlcHdr/>
          <w:group/>
        </w:sdtPr>
        <w:sdtContent>
          <w:p w:rsidR="00D4222C" w:rsidRDefault="00D4222C">
            <w:pPr>
              <w:pStyle w:val="Header"/>
            </w:pPr>
            <w:r w:rsidRPr="002B54A0">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469515680"/>
      <w:lock w:val="contentLocked"/>
      <w:placeholder>
        <w:docPart w:val="DefaultPlaceholder_-1854013440"/>
      </w:placeholder>
      <w:group/>
    </w:sdtPr>
    <w:sdtContent>
      <w:sdt>
        <w:sdtPr>
          <w:rPr>
            <w:rFonts w:ascii="Calibri" w:hAnsi="Calibri"/>
          </w:rPr>
          <w:id w:val="248394502"/>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D3033F">
              <w:rPr>
                <w:rFonts w:ascii="Calibri" w:hAnsi="Calibri"/>
              </w:rPr>
              <w:t>9</w:t>
            </w:r>
            <w:r w:rsidR="00170D1C">
              <w:rPr>
                <w:rFonts w:ascii="Calibri" w:hAnsi="Calibri"/>
              </w:rPr>
              <w:t>2</w:t>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371124"/>
      <w:lock w:val="contentLocked"/>
      <w:placeholder>
        <w:docPart w:val="DefaultPlaceholder_-1854013440"/>
      </w:placeholder>
      <w:group/>
    </w:sdtPr>
    <w:sdtContent>
      <w:sdt>
        <w:sdtPr>
          <w:id w:val="-1159467700"/>
          <w:lock w:val="contentLocked"/>
          <w:placeholder>
            <w:docPart w:val="DefaultPlaceholder_-1854013440"/>
          </w:placeholder>
          <w:showingPlcHdr/>
          <w:group/>
        </w:sdtPr>
        <w:sdtContent>
          <w:p w:rsidR="00D4222C" w:rsidRDefault="00D4222C">
            <w:pPr>
              <w:pStyle w:val="Header"/>
            </w:pPr>
            <w:r w:rsidRPr="002B54A0">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7D48AAA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136F3"/>
    <w:rsid w:val="00134AF7"/>
    <w:rsid w:val="00135D3E"/>
    <w:rsid w:val="00170D1C"/>
    <w:rsid w:val="00171886"/>
    <w:rsid w:val="00182A18"/>
    <w:rsid w:val="00193115"/>
    <w:rsid w:val="001B730C"/>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3033F"/>
    <w:rsid w:val="00D4222C"/>
    <w:rsid w:val="00D7706F"/>
    <w:rsid w:val="00DB3EF9"/>
    <w:rsid w:val="00ED436C"/>
    <w:rsid w:val="00EE2CEA"/>
    <w:rsid w:val="00EF062E"/>
    <w:rsid w:val="00EF4E99"/>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7"/>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63440E1C-932E-4E36-9A95-D437989AF363}"/>
      </w:docPartPr>
      <w:docPartBody>
        <w:p w:rsidR="00000000" w:rsidRDefault="00620A97">
          <w:r w:rsidRPr="002B54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620A97"/>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A97"/>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2C03E-08D0-4DD2-80B3-CCC235D1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6</cp:revision>
  <dcterms:created xsi:type="dcterms:W3CDTF">2017-02-16T10:38:00Z</dcterms:created>
  <dcterms:modified xsi:type="dcterms:W3CDTF">2017-03-07T19:04:00Z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