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74" w:rsidRDefault="00200A0D">
      <w:r>
        <w:t xml:space="preserve">Email from UKPN 3 May 2013 </w:t>
      </w:r>
    </w:p>
    <w:p w:rsidR="00200A0D" w:rsidRDefault="00200A0D"/>
    <w:p w:rsidR="00200A0D" w:rsidRPr="00200A0D" w:rsidRDefault="00200A0D" w:rsidP="00200A0D">
      <w:pPr>
        <w:rPr>
          <w:b w:val="0"/>
          <w:color w:val="1F497D"/>
        </w:rPr>
      </w:pPr>
      <w:r w:rsidRPr="00200A0D">
        <w:rPr>
          <w:b w:val="0"/>
          <w:color w:val="1F497D"/>
        </w:rPr>
        <w:t>Please find attached the completed RFI for the three UK Power Networks regions.</w:t>
      </w:r>
    </w:p>
    <w:p w:rsidR="00200A0D" w:rsidRPr="00200A0D" w:rsidRDefault="00200A0D" w:rsidP="00200A0D">
      <w:pPr>
        <w:rPr>
          <w:b w:val="0"/>
          <w:color w:val="1F497D"/>
        </w:rPr>
      </w:pPr>
    </w:p>
    <w:p w:rsidR="00200A0D" w:rsidRPr="00200A0D" w:rsidRDefault="00200A0D" w:rsidP="00200A0D">
      <w:pPr>
        <w:rPr>
          <w:b w:val="0"/>
          <w:color w:val="1F497D"/>
        </w:rPr>
      </w:pPr>
      <w:r w:rsidRPr="00200A0D">
        <w:rPr>
          <w:b w:val="0"/>
          <w:color w:val="1F497D"/>
        </w:rPr>
        <w:t>One issue which we have identified whilst completing this RFI is that in a small amount of cases this RFI will show that we have issued more invoices with excess capacity in a month than we have Customers on that tariff. This is caused where we have issued two invoices for the same site in the same month (we carry out two invoice runs each month), and our reporting will consider this as two separate invoices. But we can discuss this (if necessary) at the meeting next Friday.</w:t>
      </w:r>
    </w:p>
    <w:p w:rsidR="00200A0D" w:rsidRPr="00200A0D" w:rsidRDefault="00200A0D" w:rsidP="00200A0D">
      <w:pPr>
        <w:rPr>
          <w:b w:val="0"/>
          <w:color w:val="1F497D"/>
        </w:rPr>
      </w:pPr>
    </w:p>
    <w:p w:rsidR="00200A0D" w:rsidRPr="00200A0D" w:rsidRDefault="00200A0D" w:rsidP="00200A0D">
      <w:pPr>
        <w:rPr>
          <w:b w:val="0"/>
          <w:color w:val="1F497D"/>
        </w:rPr>
      </w:pPr>
      <w:r w:rsidRPr="00200A0D">
        <w:rPr>
          <w:b w:val="0"/>
          <w:color w:val="1F497D"/>
        </w:rPr>
        <w:t>Regards,</w:t>
      </w:r>
    </w:p>
    <w:p w:rsidR="00200A0D" w:rsidRDefault="00200A0D" w:rsidP="00200A0D">
      <w:pPr>
        <w:rPr>
          <w:color w:val="1F497D"/>
        </w:rPr>
      </w:pPr>
    </w:p>
    <w:p w:rsidR="00200A0D" w:rsidRDefault="00200A0D" w:rsidP="00200A0D">
      <w:pPr>
        <w:rPr>
          <w:color w:val="1F497D"/>
        </w:rPr>
      </w:pPr>
      <w:r>
        <w:rPr>
          <w:rFonts w:ascii="Arial" w:hAnsi="Arial" w:cs="Arial"/>
          <w:sz w:val="20"/>
          <w:szCs w:val="20"/>
        </w:rPr>
        <w:t>Chris Ong</w:t>
      </w:r>
    </w:p>
    <w:p w:rsidR="00200A0D" w:rsidRDefault="00200A0D" w:rsidP="00200A0D">
      <w:pPr>
        <w:rPr>
          <w:color w:val="1F497D"/>
        </w:rPr>
      </w:pPr>
      <w:r>
        <w:rPr>
          <w:rFonts w:ascii="Arial" w:hAnsi="Arial" w:cs="Arial"/>
          <w:sz w:val="20"/>
          <w:szCs w:val="20"/>
        </w:rPr>
        <w:t>Pricing Development Manager</w:t>
      </w:r>
    </w:p>
    <w:p w:rsidR="00200A0D" w:rsidRDefault="00200A0D" w:rsidP="00200A0D">
      <w:pPr>
        <w:rPr>
          <w:color w:val="1F497D"/>
        </w:rPr>
      </w:pPr>
      <w:r>
        <w:rPr>
          <w:rFonts w:ascii="Arial" w:hAnsi="Arial" w:cs="Arial"/>
          <w:sz w:val="20"/>
          <w:szCs w:val="20"/>
        </w:rPr>
        <w:t>UK Power Networks</w:t>
      </w:r>
    </w:p>
    <w:p w:rsidR="00200A0D" w:rsidRPr="00200A0D" w:rsidRDefault="00200A0D">
      <w:pPr>
        <w:rPr>
          <w:b w:val="0"/>
        </w:rPr>
      </w:pPr>
    </w:p>
    <w:sectPr w:rsidR="00200A0D" w:rsidRPr="00200A0D" w:rsidSect="00373833">
      <w:pgSz w:w="11907" w:h="16840" w:code="9"/>
      <w:pgMar w:top="1440" w:right="1440" w:bottom="1440" w:left="1440" w:header="709" w:footer="709" w:gutter="0"/>
      <w:paperSrc w:first="7" w:other="7"/>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33AC0"/>
    <w:multiLevelType w:val="multilevel"/>
    <w:tmpl w:val="AE6A97E2"/>
    <w:lvl w:ilvl="0">
      <w:start w:val="1"/>
      <w:numFmt w:val="decimal"/>
      <w:pStyle w:val="Heading1"/>
      <w:lvlText w:val="%1"/>
      <w:lvlJc w:val="left"/>
      <w:pPr>
        <w:tabs>
          <w:tab w:val="num" w:pos="432"/>
        </w:tabs>
        <w:ind w:left="432" w:hanging="432"/>
      </w:pPr>
      <w:rPr>
        <w:rFonts w:cs="Times New Roman"/>
        <w:b/>
        <w:sz w:val="20"/>
        <w:szCs w:val="20"/>
      </w:rPr>
    </w:lvl>
    <w:lvl w:ilvl="1">
      <w:start w:val="1"/>
      <w:numFmt w:val="decimal"/>
      <w:pStyle w:val="Heading2"/>
      <w:lvlText w:val="%1.%2"/>
      <w:lvlJc w:val="left"/>
      <w:pPr>
        <w:tabs>
          <w:tab w:val="num" w:pos="576"/>
        </w:tabs>
        <w:ind w:left="576" w:hanging="576"/>
      </w:pPr>
      <w:rPr>
        <w:rFonts w:ascii="Verdana" w:hAnsi="Verdana" w:cs="Times New Roman"/>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200A0D"/>
    <w:rsid w:val="000D6691"/>
    <w:rsid w:val="00200A0D"/>
    <w:rsid w:val="002736AA"/>
    <w:rsid w:val="00373833"/>
    <w:rsid w:val="00391B04"/>
    <w:rsid w:val="00A36F94"/>
    <w:rsid w:val="00AA1229"/>
    <w:rsid w:val="00BA5AC0"/>
    <w:rsid w:val="00C15C2A"/>
    <w:rsid w:val="00DC1199"/>
    <w:rsid w:val="00F856FC"/>
    <w:rsid w:val="00FE70B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imes New Roman" w:hAnsi="Verdana" w:cstheme="minorHAnsi"/>
        <w:b/>
        <w:color w:val="000000"/>
        <w:kern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229"/>
    <w:rPr>
      <w:sz w:val="24"/>
      <w:szCs w:val="24"/>
    </w:rPr>
  </w:style>
  <w:style w:type="paragraph" w:styleId="Heading1">
    <w:name w:val="heading 1"/>
    <w:aliases w:val="JPW-num-section,level 1,level1,Nadpis 1,Char Char,Char, Char Char, Char"/>
    <w:basedOn w:val="Normal"/>
    <w:next w:val="Normal"/>
    <w:link w:val="Heading1Char"/>
    <w:qFormat/>
    <w:rsid w:val="00AA1229"/>
    <w:pPr>
      <w:keepNext/>
      <w:numPr>
        <w:numId w:val="2"/>
      </w:numPr>
      <w:spacing w:before="240" w:after="60"/>
      <w:outlineLvl w:val="0"/>
    </w:pPr>
    <w:rPr>
      <w:rFonts w:cs="Arial"/>
      <w:bCs/>
      <w:kern w:val="32"/>
      <w:sz w:val="28"/>
      <w:szCs w:val="32"/>
    </w:rPr>
  </w:style>
  <w:style w:type="paragraph" w:styleId="Heading2">
    <w:name w:val="heading 2"/>
    <w:aliases w:val="level 2,level2"/>
    <w:basedOn w:val="Normal"/>
    <w:next w:val="Normal"/>
    <w:link w:val="Heading2Char"/>
    <w:qFormat/>
    <w:rsid w:val="00AA1229"/>
    <w:pPr>
      <w:keepNext/>
      <w:numPr>
        <w:ilvl w:val="1"/>
        <w:numId w:val="2"/>
      </w:numPr>
      <w:spacing w:before="240" w:after="60"/>
      <w:outlineLvl w:val="1"/>
    </w:pPr>
    <w:rPr>
      <w:rFonts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Char Char Char,Char Char1, Char Char Char, Char Char1"/>
    <w:basedOn w:val="DefaultParagraphFont"/>
    <w:link w:val="Heading1"/>
    <w:rsid w:val="00AA1229"/>
    <w:rPr>
      <w:rFonts w:ascii="Verdana" w:hAnsi="Verdana" w:cs="Arial"/>
      <w:bCs/>
      <w:kern w:val="32"/>
      <w:sz w:val="28"/>
      <w:szCs w:val="32"/>
    </w:rPr>
  </w:style>
  <w:style w:type="character" w:customStyle="1" w:styleId="Heading2Char">
    <w:name w:val="Heading 2 Char"/>
    <w:aliases w:val="level 2 Char,level2 Char"/>
    <w:basedOn w:val="DefaultParagraphFont"/>
    <w:link w:val="Heading2"/>
    <w:rsid w:val="00AA1229"/>
    <w:rPr>
      <w:rFonts w:ascii="Verdana" w:hAnsi="Verdana" w:cs="Arial"/>
      <w:bCs/>
      <w:iCs/>
      <w:sz w:val="24"/>
      <w:szCs w:val="28"/>
    </w:rPr>
  </w:style>
  <w:style w:type="paragraph" w:styleId="TOC1">
    <w:name w:val="toc 1"/>
    <w:basedOn w:val="Normal"/>
    <w:next w:val="Normal"/>
    <w:autoRedefine/>
    <w:uiPriority w:val="39"/>
    <w:qFormat/>
    <w:rsid w:val="00AA1229"/>
    <w:pPr>
      <w:spacing w:after="100"/>
    </w:pPr>
  </w:style>
  <w:style w:type="paragraph" w:styleId="TOC2">
    <w:name w:val="toc 2"/>
    <w:basedOn w:val="Normal"/>
    <w:next w:val="Normal"/>
    <w:autoRedefine/>
    <w:uiPriority w:val="39"/>
    <w:qFormat/>
    <w:rsid w:val="00AA1229"/>
    <w:pPr>
      <w:spacing w:after="100"/>
      <w:ind w:left="240"/>
    </w:pPr>
  </w:style>
  <w:style w:type="paragraph" w:styleId="TOC3">
    <w:name w:val="toc 3"/>
    <w:basedOn w:val="Normal"/>
    <w:next w:val="Normal"/>
    <w:autoRedefine/>
    <w:uiPriority w:val="39"/>
    <w:unhideWhenUsed/>
    <w:qFormat/>
    <w:rsid w:val="00AA1229"/>
    <w:pPr>
      <w:spacing w:after="100" w:line="276" w:lineRule="auto"/>
      <w:ind w:left="440"/>
    </w:pPr>
    <w:rPr>
      <w:rFonts w:asciiTheme="minorHAnsi" w:eastAsiaTheme="minorEastAsia" w:hAnsiTheme="minorHAnsi" w:cstheme="minorBidi"/>
      <w:sz w:val="22"/>
      <w:szCs w:val="22"/>
      <w:lang w:val="en-US" w:eastAsia="en-US"/>
    </w:rPr>
  </w:style>
  <w:style w:type="paragraph" w:styleId="ListParagraph">
    <w:name w:val="List Paragraph"/>
    <w:basedOn w:val="Normal"/>
    <w:uiPriority w:val="34"/>
    <w:qFormat/>
    <w:rsid w:val="00AA1229"/>
    <w:pPr>
      <w:ind w:left="720"/>
    </w:pPr>
  </w:style>
  <w:style w:type="paragraph" w:styleId="TOCHeading">
    <w:name w:val="TOC Heading"/>
    <w:basedOn w:val="Heading1"/>
    <w:next w:val="Normal"/>
    <w:uiPriority w:val="39"/>
    <w:semiHidden/>
    <w:unhideWhenUsed/>
    <w:qFormat/>
    <w:rsid w:val="00AA1229"/>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en-US"/>
    </w:rPr>
  </w:style>
</w:styles>
</file>

<file path=word/webSettings.xml><?xml version="1.0" encoding="utf-8"?>
<w:webSettings xmlns:r="http://schemas.openxmlformats.org/officeDocument/2006/relationships" xmlns:w="http://schemas.openxmlformats.org/wordprocessingml/2006/main">
  <w:divs>
    <w:div w:id="30913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560</Characters>
  <Application>Microsoft Office Word</Application>
  <DocSecurity>0</DocSecurity>
  <Lines>4</Lines>
  <Paragraphs>1</Paragraphs>
  <ScaleCrop>false</ScaleCrop>
  <Company> </Company>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wallsm</dc:creator>
  <cp:keywords/>
  <dc:description/>
  <cp:lastModifiedBy>wallsm</cp:lastModifiedBy>
  <cp:revision>1</cp:revision>
  <dcterms:created xsi:type="dcterms:W3CDTF">2013-05-03T16:05:00Z</dcterms:created>
  <dcterms:modified xsi:type="dcterms:W3CDTF">2013-05-03T16:05:00Z</dcterms:modified>
</cp:coreProperties>
</file>