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EC7016" w:rsidP="00223DF1">
      <w:pPr>
        <w:pStyle w:val="Title"/>
      </w:pPr>
      <w:r>
        <w:t>DCP 278 Consultation</w:t>
      </w:r>
    </w:p>
    <w:p w:rsidR="00A828F0" w:rsidRDefault="00251AF3" w:rsidP="00A828F0">
      <w:pPr>
        <w:pStyle w:val="BodyTextNoSpacing"/>
      </w:pPr>
      <w:r>
        <w:t xml:space="preserve">To: </w:t>
      </w:r>
      <w:r w:rsidR="00EC7016">
        <w:t>Fungai Madzivadondo</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EC7016">
        <w:t>01 September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0F66609D880148EEACE6483FDD1DB08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0F66609D880148EEACE6483FDD1DB08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DF0866366DD446DD851F0EC0E79B4458"/>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0F66609D880148EEACE6483FDD1DB08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0F66609D880148EEACE6483FDD1DB08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DF0866366DD446DD851F0EC0E79B4458"/>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C7016" w:rsidTr="00EC7016">
        <w:trPr>
          <w:cnfStyle w:val="100000000000" w:firstRow="1" w:lastRow="0" w:firstColumn="0" w:lastColumn="0" w:oddVBand="0" w:evenVBand="0" w:oddHBand="0" w:evenHBand="0" w:firstRowFirstColumn="0" w:firstRowLastColumn="0" w:lastRowFirstColumn="0" w:lastRowLastColumn="0"/>
        </w:trPr>
        <w:tc>
          <w:tcPr>
            <w:tcW w:w="9287" w:type="dxa"/>
          </w:tcPr>
          <w:p w:rsidR="00EC7016" w:rsidRDefault="00EC7016" w:rsidP="00EC7016">
            <w:pPr>
              <w:pStyle w:val="Question"/>
            </w:pPr>
            <w:r w:rsidRPr="00C120F5">
              <w:rPr>
                <w:rFonts w:ascii="Calibri" w:hAnsi="Calibri"/>
                <w:sz w:val="22"/>
                <w:szCs w:val="20"/>
              </w:rPr>
              <w:t>Do you understand the intent of the CP?</w:t>
            </w:r>
          </w:p>
        </w:tc>
      </w:tr>
      <w:tr w:rsidR="00EC7016" w:rsidTr="00EC7016">
        <w:sdt>
          <w:sdtPr>
            <w:tag w:val="dcusa_response1"/>
            <w:id w:val="-1992162153"/>
            <w:placeholder>
              <w:docPart w:val="DefaultPlaceholder_-1854013440"/>
            </w:placeholder>
            <w:showingPlcHdr/>
          </w:sdtPr>
          <w:sdtContent>
            <w:tc>
              <w:tcPr>
                <w:tcW w:w="9287" w:type="dxa"/>
              </w:tcPr>
              <w:p w:rsidR="00EC7016" w:rsidRDefault="00EC7016" w:rsidP="00EC7016">
                <w:pPr>
                  <w:pStyle w:val="BodyText"/>
                </w:pPr>
                <w:r w:rsidRPr="00A8584F">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C7016" w:rsidTr="00EC7016">
        <w:trPr>
          <w:cnfStyle w:val="100000000000" w:firstRow="1" w:lastRow="0" w:firstColumn="0" w:lastColumn="0" w:oddVBand="0" w:evenVBand="0" w:oddHBand="0" w:evenHBand="0" w:firstRowFirstColumn="0" w:firstRowLastColumn="0" w:lastRowFirstColumn="0" w:lastRowLastColumn="0"/>
        </w:trPr>
        <w:tc>
          <w:tcPr>
            <w:tcW w:w="9287" w:type="dxa"/>
          </w:tcPr>
          <w:p w:rsidR="00EC7016" w:rsidRDefault="00EC7016" w:rsidP="00EC7016">
            <w:pPr>
              <w:pStyle w:val="Question"/>
            </w:pPr>
            <w:r w:rsidRPr="00C120F5">
              <w:rPr>
                <w:rFonts w:ascii="Calibri" w:hAnsi="Calibri"/>
                <w:sz w:val="22"/>
                <w:szCs w:val="20"/>
              </w:rPr>
              <w:t>Are you supportive of the principles of the CP?</w:t>
            </w:r>
          </w:p>
        </w:tc>
      </w:tr>
      <w:tr w:rsidR="00EC7016" w:rsidTr="00EC7016">
        <w:sdt>
          <w:sdtPr>
            <w:tag w:val="dcusa_response2"/>
            <w:id w:val="-2105488702"/>
            <w:placeholder>
              <w:docPart w:val="DefaultPlaceholder_-1854013440"/>
            </w:placeholder>
            <w:showingPlcHdr/>
          </w:sdtPr>
          <w:sdtContent>
            <w:tc>
              <w:tcPr>
                <w:tcW w:w="9287" w:type="dxa"/>
              </w:tcPr>
              <w:p w:rsidR="00EC7016" w:rsidRDefault="00EC7016" w:rsidP="00EC7016">
                <w:pPr>
                  <w:pStyle w:val="BodyText"/>
                </w:pPr>
                <w:r w:rsidRPr="00A8584F">
                  <w:rPr>
                    <w:rStyle w:val="PlaceholderText"/>
                  </w:rPr>
                  <w:t>Click or tap here to enter text.</w:t>
                </w:r>
              </w:p>
            </w:tc>
          </w:sdtContent>
        </w:sdt>
      </w:tr>
    </w:tbl>
    <w:p w:rsidR="00EC7016" w:rsidRDefault="00EC701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C7016" w:rsidTr="00EC7016">
        <w:trPr>
          <w:cnfStyle w:val="100000000000" w:firstRow="1" w:lastRow="0" w:firstColumn="0" w:lastColumn="0" w:oddVBand="0" w:evenVBand="0" w:oddHBand="0" w:evenHBand="0" w:firstRowFirstColumn="0" w:firstRowLastColumn="0" w:lastRowFirstColumn="0" w:lastRowLastColumn="0"/>
        </w:trPr>
        <w:tc>
          <w:tcPr>
            <w:tcW w:w="9287" w:type="dxa"/>
          </w:tcPr>
          <w:p w:rsidR="00EC7016" w:rsidRDefault="00EC7016" w:rsidP="00EC7016">
            <w:pPr>
              <w:pStyle w:val="Question"/>
            </w:pPr>
            <w:r w:rsidRPr="00EC7016">
              <w:t>Do you have any comments on the draft legal text?</w:t>
            </w:r>
          </w:p>
        </w:tc>
      </w:tr>
      <w:tr w:rsidR="00EC7016" w:rsidTr="00EC7016">
        <w:sdt>
          <w:sdtPr>
            <w:tag w:val="dcusa_response3"/>
            <w:id w:val="-1759671022"/>
            <w:placeholder>
              <w:docPart w:val="DefaultPlaceholder_-1854013440"/>
            </w:placeholder>
            <w:showingPlcHdr/>
          </w:sdtPr>
          <w:sdtContent>
            <w:tc>
              <w:tcPr>
                <w:tcW w:w="9287" w:type="dxa"/>
              </w:tcPr>
              <w:p w:rsidR="00EC7016" w:rsidRDefault="00EC7016" w:rsidP="00EC7016">
                <w:pPr>
                  <w:pStyle w:val="BodyText"/>
                </w:pPr>
                <w:r w:rsidRPr="00A8584F">
                  <w:rPr>
                    <w:rStyle w:val="PlaceholderText"/>
                  </w:rPr>
                  <w:t>Click or tap here to enter text.</w:t>
                </w:r>
              </w:p>
            </w:tc>
          </w:sdtContent>
        </w:sdt>
      </w:tr>
    </w:tbl>
    <w:p w:rsidR="00EC7016" w:rsidRDefault="00EC701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C7016" w:rsidTr="00EC7016">
        <w:trPr>
          <w:cnfStyle w:val="100000000000" w:firstRow="1" w:lastRow="0" w:firstColumn="0" w:lastColumn="0" w:oddVBand="0" w:evenVBand="0" w:oddHBand="0" w:evenHBand="0" w:firstRowFirstColumn="0" w:firstRowLastColumn="0" w:lastRowFirstColumn="0" w:lastRowLastColumn="0"/>
        </w:trPr>
        <w:tc>
          <w:tcPr>
            <w:tcW w:w="9287" w:type="dxa"/>
          </w:tcPr>
          <w:p w:rsidR="00EC7016" w:rsidRDefault="00EC7016" w:rsidP="00EC7016">
            <w:pPr>
              <w:pStyle w:val="Question"/>
            </w:pPr>
            <w:r w:rsidRPr="00EC7016">
              <w:t>Do you consider that the proposal better facilitates the DCUSA objectives? Please give supporting reasons.</w:t>
            </w:r>
          </w:p>
        </w:tc>
      </w:tr>
      <w:tr w:rsidR="00EC7016" w:rsidTr="00EC7016">
        <w:sdt>
          <w:sdtPr>
            <w:tag w:val="dcusa_response4"/>
            <w:id w:val="968939132"/>
            <w:placeholder>
              <w:docPart w:val="DefaultPlaceholder_-1854013440"/>
            </w:placeholder>
            <w:showingPlcHdr/>
          </w:sdtPr>
          <w:sdtContent>
            <w:tc>
              <w:tcPr>
                <w:tcW w:w="9287" w:type="dxa"/>
              </w:tcPr>
              <w:p w:rsidR="00EC7016" w:rsidRDefault="00EC7016" w:rsidP="00EC7016">
                <w:pPr>
                  <w:pStyle w:val="BodyText"/>
                </w:pPr>
                <w:r w:rsidRPr="00A8584F">
                  <w:rPr>
                    <w:rStyle w:val="PlaceholderText"/>
                  </w:rPr>
                  <w:t>Click or tap here to enter text.</w:t>
                </w:r>
              </w:p>
            </w:tc>
          </w:sdtContent>
        </w:sdt>
      </w:tr>
    </w:tbl>
    <w:p w:rsidR="00EC7016" w:rsidRDefault="00EC701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C7016" w:rsidTr="00EC7016">
        <w:trPr>
          <w:cnfStyle w:val="100000000000" w:firstRow="1" w:lastRow="0" w:firstColumn="0" w:lastColumn="0" w:oddVBand="0" w:evenVBand="0" w:oddHBand="0" w:evenHBand="0" w:firstRowFirstColumn="0" w:firstRowLastColumn="0" w:lastRowFirstColumn="0" w:lastRowLastColumn="0"/>
        </w:trPr>
        <w:tc>
          <w:tcPr>
            <w:tcW w:w="9287" w:type="dxa"/>
          </w:tcPr>
          <w:p w:rsidR="00EC7016" w:rsidRDefault="00EC7016" w:rsidP="00EC7016">
            <w:pPr>
              <w:pStyle w:val="Question"/>
            </w:pPr>
            <w:r w:rsidRPr="00EC7016">
              <w:t>Are you supportive of the proposed implementation date of 23 February 2016?</w:t>
            </w:r>
          </w:p>
        </w:tc>
      </w:tr>
      <w:tr w:rsidR="00EC7016" w:rsidTr="00EC7016">
        <w:sdt>
          <w:sdtPr>
            <w:tag w:val="dcusa_response5"/>
            <w:id w:val="-114062265"/>
            <w:placeholder>
              <w:docPart w:val="DefaultPlaceholder_-1854013440"/>
            </w:placeholder>
            <w:showingPlcHdr/>
          </w:sdtPr>
          <w:sdtContent>
            <w:tc>
              <w:tcPr>
                <w:tcW w:w="9287" w:type="dxa"/>
              </w:tcPr>
              <w:p w:rsidR="00EC7016" w:rsidRDefault="00EC7016" w:rsidP="00EC7016">
                <w:pPr>
                  <w:pStyle w:val="BodyText"/>
                </w:pPr>
                <w:r w:rsidRPr="00A8584F">
                  <w:rPr>
                    <w:rStyle w:val="PlaceholderText"/>
                  </w:rPr>
                  <w:t>Click or tap here to enter text.</w:t>
                </w:r>
              </w:p>
            </w:tc>
          </w:sdtContent>
        </w:sdt>
      </w:tr>
    </w:tbl>
    <w:p w:rsidR="00EC7016" w:rsidRDefault="00EC701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C7016" w:rsidTr="00EC7016">
        <w:trPr>
          <w:cnfStyle w:val="100000000000" w:firstRow="1" w:lastRow="0" w:firstColumn="0" w:lastColumn="0" w:oddVBand="0" w:evenVBand="0" w:oddHBand="0" w:evenHBand="0" w:firstRowFirstColumn="0" w:firstRowLastColumn="0" w:lastRowFirstColumn="0" w:lastRowLastColumn="0"/>
        </w:trPr>
        <w:tc>
          <w:tcPr>
            <w:tcW w:w="9287" w:type="dxa"/>
          </w:tcPr>
          <w:p w:rsidR="00EC7016" w:rsidRDefault="00EC7016" w:rsidP="00EC7016">
            <w:pPr>
              <w:pStyle w:val="Question"/>
            </w:pPr>
            <w:r w:rsidRPr="00EC7016">
              <w:t>Do you have any other comments on the CP278?</w:t>
            </w:r>
          </w:p>
        </w:tc>
      </w:tr>
      <w:tr w:rsidR="00EC7016" w:rsidTr="00EC7016">
        <w:sdt>
          <w:sdtPr>
            <w:tag w:val="dcusa_response6"/>
            <w:id w:val="818389445"/>
            <w:placeholder>
              <w:docPart w:val="DefaultPlaceholder_-1854013440"/>
            </w:placeholder>
            <w:showingPlcHdr/>
          </w:sdtPr>
          <w:sdtContent>
            <w:tc>
              <w:tcPr>
                <w:tcW w:w="9287" w:type="dxa"/>
              </w:tcPr>
              <w:p w:rsidR="00EC7016" w:rsidRDefault="00EC7016" w:rsidP="00EC7016">
                <w:pPr>
                  <w:pStyle w:val="BodyText"/>
                </w:pPr>
                <w:r w:rsidRPr="00A8584F">
                  <w:rPr>
                    <w:rStyle w:val="PlaceholderText"/>
                  </w:rPr>
                  <w:t>Click or tap here to enter text.</w:t>
                </w:r>
              </w:p>
            </w:tc>
          </w:sdtContent>
        </w:sdt>
      </w:tr>
    </w:tbl>
    <w:p w:rsidR="00EC7016" w:rsidRDefault="00EC701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C7016" w:rsidTr="00EC7016">
        <w:trPr>
          <w:cnfStyle w:val="100000000000" w:firstRow="1" w:lastRow="0" w:firstColumn="0" w:lastColumn="0" w:oddVBand="0" w:evenVBand="0" w:oddHBand="0" w:evenHBand="0" w:firstRowFirstColumn="0" w:firstRowLastColumn="0" w:lastRowFirstColumn="0" w:lastRowLastColumn="0"/>
        </w:trPr>
        <w:tc>
          <w:tcPr>
            <w:tcW w:w="9287" w:type="dxa"/>
          </w:tcPr>
          <w:p w:rsidR="00EC7016" w:rsidRDefault="00EC7016" w:rsidP="00EC7016">
            <w:pPr>
              <w:pStyle w:val="Question"/>
            </w:pPr>
            <w:r w:rsidRPr="00EC7016">
              <w:t xml:space="preserve">Are you aware of any wider industry developments that may impact upon or be impacted by this CP?  </w:t>
            </w:r>
          </w:p>
        </w:tc>
      </w:tr>
      <w:tr w:rsidR="00EC7016" w:rsidTr="00EC7016">
        <w:sdt>
          <w:sdtPr>
            <w:tag w:val="dcusa_response7"/>
            <w:id w:val="-39912021"/>
            <w:placeholder>
              <w:docPart w:val="DefaultPlaceholder_-1854013440"/>
            </w:placeholder>
            <w:showingPlcHdr/>
          </w:sdtPr>
          <w:sdtContent>
            <w:tc>
              <w:tcPr>
                <w:tcW w:w="9287" w:type="dxa"/>
              </w:tcPr>
              <w:p w:rsidR="00EC7016" w:rsidRDefault="00EC7016" w:rsidP="00EC7016">
                <w:pPr>
                  <w:pStyle w:val="BodyText"/>
                </w:pPr>
                <w:r w:rsidRPr="00A8584F">
                  <w:rPr>
                    <w:rStyle w:val="PlaceholderText"/>
                  </w:rPr>
                  <w:t>Click or tap here to enter text.</w:t>
                </w:r>
              </w:p>
            </w:tc>
          </w:sdtContent>
        </w:sdt>
      </w:tr>
    </w:tbl>
    <w:p w:rsidR="00EC7016" w:rsidRPr="00223DF1" w:rsidRDefault="00EC7016" w:rsidP="0023069B">
      <w:pPr>
        <w:pStyle w:val="BodyText"/>
      </w:pPr>
    </w:p>
    <w:sectPr w:rsidR="00EC7016"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016" w:rsidRDefault="00EC7016" w:rsidP="00FD00A2">
      <w:r>
        <w:separator/>
      </w:r>
    </w:p>
  </w:endnote>
  <w:endnote w:type="continuationSeparator" w:id="0">
    <w:p w:rsidR="00EC7016" w:rsidRDefault="00EC7016"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EC7016">
    <w:pPr>
      <w:pStyle w:val="Footer"/>
    </w:pPr>
    <w:r>
      <w:t>10 August 2016</w:t>
    </w:r>
    <w:r w:rsidR="00FD00A2">
      <w:tab/>
      <w:t xml:space="preserve">Page </w:t>
    </w:r>
    <w:r w:rsidR="00FD00A2">
      <w:fldChar w:fldCharType="begin"/>
    </w:r>
    <w:r w:rsidR="00FD00A2">
      <w:instrText xml:space="preserve"> page </w:instrText>
    </w:r>
    <w:r w:rsidR="00FD00A2">
      <w:fldChar w:fldCharType="separate"/>
    </w:r>
    <w:r w:rsidR="009D10C0">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9D10C0">
      <w:rPr>
        <w:noProof/>
      </w:rPr>
      <w:t>2</w:t>
    </w:r>
    <w:r w:rsidR="00FD00A2">
      <w:fldChar w:fldCharType="end"/>
    </w:r>
    <w:r w:rsidR="00FD00A2">
      <w:tab/>
    </w:r>
    <w: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016" w:rsidRDefault="00EC7016" w:rsidP="00FD00A2">
      <w:r>
        <w:separator/>
      </w:r>
    </w:p>
  </w:footnote>
  <w:footnote w:type="continuationSeparator" w:id="0">
    <w:p w:rsidR="00EC7016" w:rsidRDefault="00EC7016"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w:t>
      </w:r>
      <w:r w:rsidR="009D10C0">
        <w:t>ctralink.co.uk or 0207 7432 3008</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DCP</w:t>
    </w:r>
    <w:r w:rsidR="00EC7016">
      <w:t xml:space="preserve"> 278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016"/>
    <w:rsid w:val="00077D80"/>
    <w:rsid w:val="00134AF7"/>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D10C0"/>
    <w:rsid w:val="009F1AFC"/>
    <w:rsid w:val="00A817E9"/>
    <w:rsid w:val="00A828F0"/>
    <w:rsid w:val="00AC6DB4"/>
    <w:rsid w:val="00C01797"/>
    <w:rsid w:val="00CE497A"/>
    <w:rsid w:val="00DB3EF9"/>
    <w:rsid w:val="00EC7016"/>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B4CF5"/>
  <w15:docId w15:val="{88003E1E-FC60-4C40-B7FD-0468EFE1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278\DCP%20278%20Consultation%20Response%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66609D880148EEACE6483FDD1DB089"/>
        <w:category>
          <w:name w:val="General"/>
          <w:gallery w:val="placeholder"/>
        </w:category>
        <w:types>
          <w:type w:val="bbPlcHdr"/>
        </w:types>
        <w:behaviors>
          <w:behavior w:val="content"/>
        </w:behaviors>
        <w:guid w:val="{F946C3CD-34BD-40C3-B45E-6C0F6D113734}"/>
      </w:docPartPr>
      <w:docPartBody>
        <w:p w:rsidR="00000000" w:rsidRDefault="005559B7">
          <w:pPr>
            <w:pStyle w:val="0F66609D880148EEACE6483FDD1DB089"/>
          </w:pPr>
          <w:r w:rsidRPr="005D19FB">
            <w:rPr>
              <w:rStyle w:val="PlaceholderText"/>
            </w:rPr>
            <w:t>Click here to enter text.</w:t>
          </w:r>
        </w:p>
      </w:docPartBody>
    </w:docPart>
    <w:docPart>
      <w:docPartPr>
        <w:name w:val="DF0866366DD446DD851F0EC0E79B4458"/>
        <w:category>
          <w:name w:val="General"/>
          <w:gallery w:val="placeholder"/>
        </w:category>
        <w:types>
          <w:type w:val="bbPlcHdr"/>
        </w:types>
        <w:behaviors>
          <w:behavior w:val="content"/>
        </w:behaviors>
        <w:guid w:val="{12BDFEC7-6E12-42A5-8BB4-D243753866B9}"/>
      </w:docPartPr>
      <w:docPartBody>
        <w:p w:rsidR="00000000" w:rsidRDefault="005559B7">
          <w:pPr>
            <w:pStyle w:val="DF0866366DD446DD851F0EC0E79B4458"/>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3DA91F23-354E-404C-BE72-42BF2E80D41C}"/>
      </w:docPartPr>
      <w:docPartBody>
        <w:p w:rsidR="00000000" w:rsidRDefault="005559B7">
          <w:r w:rsidRPr="00A8584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9B7"/>
    <w:rsid w:val="00555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59B7"/>
    <w:rPr>
      <w:color w:val="808080"/>
    </w:rPr>
  </w:style>
  <w:style w:type="paragraph" w:customStyle="1" w:styleId="0F66609D880148EEACE6483FDD1DB089">
    <w:name w:val="0F66609D880148EEACE6483FDD1DB089"/>
  </w:style>
  <w:style w:type="paragraph" w:customStyle="1" w:styleId="DF0866366DD446DD851F0EC0E79B4458">
    <w:name w:val="DF0866366DD446DD851F0EC0E79B4458"/>
  </w:style>
  <w:style w:type="paragraph" w:customStyle="1" w:styleId="D2EF23FD0B0F4AD09938008B600F53C2">
    <w:name w:val="D2EF23FD0B0F4AD09938008B600F53C2"/>
    <w:rsid w:val="005559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83DF0-6E5B-4C70-AC45-0C9353B00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DCP 278 Consultation Response Form</Template>
  <TotalTime>5</TotalTime>
  <Pages>2</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2</cp:revision>
  <dcterms:created xsi:type="dcterms:W3CDTF">2016-08-09T13:04:00Z</dcterms:created>
  <dcterms:modified xsi:type="dcterms:W3CDTF">2016-08-09T13:10:00Z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