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D56AE9">
        <w:rPr>
          <w:rFonts w:ascii="Verdana" w:hAnsi="Verdana" w:cs="Times New Roman"/>
          <w:sz w:val="20"/>
          <w:szCs w:val="20"/>
        </w:rPr>
        <w:t>TTACHMENT 1</w:t>
      </w:r>
      <w:r w:rsidR="006A6D33">
        <w:rPr>
          <w:rFonts w:ascii="Verdana" w:hAnsi="Verdana" w:cs="Times New Roman"/>
          <w:sz w:val="20"/>
          <w:szCs w:val="20"/>
        </w:rPr>
        <w:t xml:space="preserve"> – DCP 1</w:t>
      </w:r>
      <w:r w:rsidR="001F20B8">
        <w:rPr>
          <w:rFonts w:ascii="Verdana" w:hAnsi="Verdana" w:cs="Times New Roman"/>
          <w:sz w:val="20"/>
          <w:szCs w:val="20"/>
        </w:rPr>
        <w:t>6</w:t>
      </w:r>
      <w:r w:rsidR="008D2B56">
        <w:rPr>
          <w:rFonts w:ascii="Verdana" w:hAnsi="Verdana" w:cs="Times New Roman"/>
          <w:sz w:val="20"/>
          <w:szCs w:val="20"/>
        </w:rPr>
        <w:t>7</w:t>
      </w:r>
      <w:r w:rsidR="001F20B8">
        <w:rPr>
          <w:rFonts w:ascii="Verdana" w:hAnsi="Verdana" w:cs="Times New Roman"/>
          <w:sz w:val="20"/>
          <w:szCs w:val="20"/>
        </w:rPr>
        <w:t xml:space="preserve"> &amp; DCP 16</w:t>
      </w:r>
      <w:r w:rsidR="008D2B56">
        <w:rPr>
          <w:rFonts w:ascii="Verdana" w:hAnsi="Verdana" w:cs="Times New Roman"/>
          <w:sz w:val="20"/>
          <w:szCs w:val="20"/>
        </w:rPr>
        <w:t>7</w:t>
      </w:r>
      <w:r w:rsidR="00E27EA8">
        <w:rPr>
          <w:rFonts w:ascii="Verdana" w:hAnsi="Verdana" w:cs="Times New Roman"/>
          <w:sz w:val="20"/>
          <w:szCs w:val="20"/>
        </w:rPr>
        <w:t>A</w:t>
      </w:r>
      <w:r w:rsidR="00F7652B">
        <w:rPr>
          <w:rFonts w:ascii="Verdana" w:hAnsi="Verdana" w:cs="Times New Roman"/>
          <w:sz w:val="20"/>
          <w:szCs w:val="20"/>
        </w:rPr>
        <w:t xml:space="preserve"> VOTING FORM</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8D2B56">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6A6D33">
              <w:rPr>
                <w:rFonts w:ascii="Verdana" w:hAnsi="Verdana" w:cs="Microsoft Sans Serif"/>
                <w:sz w:val="20"/>
                <w:szCs w:val="20"/>
              </w:rPr>
              <w:t>1</w:t>
            </w:r>
            <w:r w:rsidR="00233684">
              <w:rPr>
                <w:rFonts w:ascii="Verdana" w:hAnsi="Verdana" w:cs="Microsoft Sans Serif"/>
                <w:sz w:val="20"/>
                <w:szCs w:val="20"/>
              </w:rPr>
              <w:t>6</w:t>
            </w:r>
            <w:r w:rsidR="008D2B56">
              <w:rPr>
                <w:rFonts w:ascii="Verdana" w:hAnsi="Verdana" w:cs="Microsoft Sans Serif"/>
                <w:sz w:val="20"/>
                <w:szCs w:val="20"/>
              </w:rPr>
              <w:t>7</w:t>
            </w:r>
            <w:r w:rsidR="001F20B8">
              <w:rPr>
                <w:rFonts w:ascii="Verdana" w:hAnsi="Verdana" w:cs="Microsoft Sans Serif"/>
                <w:sz w:val="20"/>
                <w:szCs w:val="20"/>
              </w:rPr>
              <w:t xml:space="preserve"> &amp; DCP 16</w:t>
            </w:r>
            <w:r w:rsidR="008D2B56">
              <w:rPr>
                <w:rFonts w:ascii="Verdana" w:hAnsi="Verdana" w:cs="Microsoft Sans Serif"/>
                <w:sz w:val="20"/>
                <w:szCs w:val="20"/>
              </w:rPr>
              <w:t>7</w:t>
            </w:r>
            <w:r w:rsidR="00E27EA8">
              <w:rPr>
                <w:rFonts w:ascii="Verdana" w:hAnsi="Verdana" w:cs="Microsoft Sans Serif"/>
                <w:sz w:val="20"/>
                <w:szCs w:val="20"/>
              </w:rPr>
              <w:t>A</w:t>
            </w:r>
          </w:p>
        </w:tc>
      </w:tr>
      <w:tr w:rsidR="00270790" w:rsidRPr="00CC05CC" w:rsidTr="00172095">
        <w:trPr>
          <w:trHeight w:val="191"/>
        </w:trPr>
        <w:tc>
          <w:tcPr>
            <w:tcW w:w="2520" w:type="dxa"/>
          </w:tcPr>
          <w:p w:rsidR="00270790" w:rsidRPr="00452724" w:rsidRDefault="00270790" w:rsidP="00270790">
            <w:pPr>
              <w:pStyle w:val="BodyText"/>
              <w:spacing w:after="120"/>
              <w:jc w:val="left"/>
              <w:rPr>
                <w:rFonts w:ascii="Verdana" w:hAnsi="Verdana" w:cs="Microsoft Sans Serif"/>
                <w:sz w:val="20"/>
                <w:szCs w:val="20"/>
              </w:rPr>
            </w:pPr>
            <w:r w:rsidRPr="00452724">
              <w:rPr>
                <w:rFonts w:ascii="Verdana" w:hAnsi="Verdana" w:cs="Microsoft Sans Serif"/>
                <w:sz w:val="20"/>
                <w:szCs w:val="20"/>
              </w:rPr>
              <w:t>CP Title:</w:t>
            </w:r>
          </w:p>
        </w:tc>
        <w:tc>
          <w:tcPr>
            <w:tcW w:w="7020" w:type="dxa"/>
            <w:vAlign w:val="bottom"/>
          </w:tcPr>
          <w:p w:rsidR="00270790" w:rsidRPr="00AF6D63" w:rsidRDefault="008D2B56" w:rsidP="00233684">
            <w:pPr>
              <w:pStyle w:val="BodyText"/>
              <w:spacing w:after="120"/>
              <w:rPr>
                <w:rFonts w:ascii="Verdana" w:hAnsi="Verdana"/>
                <w:sz w:val="20"/>
                <w:szCs w:val="20"/>
              </w:rPr>
            </w:pPr>
            <w:r>
              <w:rPr>
                <w:rFonts w:ascii="Verdana" w:hAnsi="Verdana"/>
                <w:bCs/>
                <w:sz w:val="20"/>
                <w:szCs w:val="20"/>
              </w:rPr>
              <w:t xml:space="preserve">Additional Example(s) For The Common Connection Charging Methodology To Illustrate ‘Remote Reinforcement’ And ‘Network Reconfiguration’  </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EA0962" w:rsidP="00076CE6">
            <w:pPr>
              <w:pStyle w:val="BodyText"/>
              <w:spacing w:after="120"/>
              <w:jc w:val="left"/>
              <w:rPr>
                <w:rFonts w:ascii="Verdana" w:hAnsi="Verdana" w:cs="Microsoft Sans Serif"/>
                <w:sz w:val="20"/>
                <w:szCs w:val="20"/>
              </w:rPr>
            </w:pPr>
            <w:r>
              <w:rPr>
                <w:rFonts w:ascii="Verdana" w:hAnsi="Verdana" w:cs="Microsoft Sans Serif"/>
                <w:sz w:val="20"/>
                <w:szCs w:val="20"/>
              </w:rPr>
              <w:t>All Parties</w:t>
            </w:r>
          </w:p>
        </w:tc>
      </w:tr>
      <w:tr w:rsidR="00830C28" w:rsidRPr="00CC05CC">
        <w:trPr>
          <w:trHeight w:val="397"/>
        </w:trPr>
        <w:tc>
          <w:tcPr>
            <w:tcW w:w="2520" w:type="dxa"/>
          </w:tcPr>
          <w:p w:rsidR="00830C28" w:rsidRPr="00D85790" w:rsidRDefault="00830C2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Part 1/ Part 2 Matter:</w:t>
            </w:r>
          </w:p>
        </w:tc>
        <w:tc>
          <w:tcPr>
            <w:tcW w:w="7020" w:type="dxa"/>
            <w:vAlign w:val="bottom"/>
          </w:tcPr>
          <w:p w:rsidR="00830C28" w:rsidRPr="00EA0962" w:rsidRDefault="00EA0962" w:rsidP="00DA600A">
            <w:pPr>
              <w:pStyle w:val="BodyText"/>
              <w:spacing w:after="120"/>
              <w:jc w:val="left"/>
              <w:rPr>
                <w:rFonts w:ascii="Verdana" w:hAnsi="Verdana" w:cs="Microsoft Sans Serif"/>
                <w:sz w:val="20"/>
                <w:szCs w:val="20"/>
              </w:rPr>
            </w:pPr>
            <w:r w:rsidRPr="00EA0962">
              <w:rPr>
                <w:rFonts w:ascii="Verdana" w:hAnsi="Verdana" w:cs="Microsoft Sans Serif"/>
                <w:sz w:val="20"/>
                <w:szCs w:val="20"/>
              </w:rPr>
              <w:t xml:space="preserve">Part </w:t>
            </w:r>
            <w:r w:rsidR="00DA600A">
              <w:rPr>
                <w:rFonts w:ascii="Verdana" w:hAnsi="Verdana" w:cs="Microsoft Sans Serif"/>
                <w:sz w:val="20"/>
                <w:szCs w:val="20"/>
              </w:rPr>
              <w:t>1</w:t>
            </w:r>
          </w:p>
        </w:tc>
      </w:tr>
      <w:tr w:rsidR="005E2118" w:rsidRPr="00CC05CC">
        <w:trPr>
          <w:trHeight w:val="397"/>
        </w:trPr>
        <w:tc>
          <w:tcPr>
            <w:tcW w:w="2520" w:type="dxa"/>
          </w:tcPr>
          <w:p w:rsidR="005E2118" w:rsidRPr="00D85790" w:rsidRDefault="005E211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Implementation Date:</w:t>
            </w:r>
          </w:p>
        </w:tc>
        <w:tc>
          <w:tcPr>
            <w:tcW w:w="7020" w:type="dxa"/>
            <w:vAlign w:val="bottom"/>
          </w:tcPr>
          <w:p w:rsidR="005E2118" w:rsidRPr="00EA0962" w:rsidRDefault="001F20B8" w:rsidP="008D2B56">
            <w:pPr>
              <w:pStyle w:val="BodyText"/>
              <w:spacing w:after="120"/>
              <w:jc w:val="left"/>
              <w:rPr>
                <w:rFonts w:ascii="Verdana" w:hAnsi="Verdana" w:cs="Microsoft Sans Serif"/>
                <w:sz w:val="20"/>
                <w:szCs w:val="20"/>
              </w:rPr>
            </w:pPr>
            <w:r>
              <w:rPr>
                <w:rFonts w:ascii="Verdana" w:hAnsi="Verdana" w:cs="Microsoft Sans Serif"/>
                <w:sz w:val="20"/>
                <w:szCs w:val="20"/>
              </w:rPr>
              <w:t>Next DCUSA Relea</w:t>
            </w:r>
            <w:r w:rsidR="00233684">
              <w:rPr>
                <w:rFonts w:ascii="Verdana" w:hAnsi="Verdana" w:cs="Microsoft Sans Serif"/>
                <w:sz w:val="20"/>
                <w:szCs w:val="20"/>
              </w:rPr>
              <w:t>se Following Authority Consent F</w:t>
            </w:r>
            <w:r>
              <w:rPr>
                <w:rFonts w:ascii="Verdana" w:hAnsi="Verdana" w:cs="Microsoft Sans Serif"/>
                <w:sz w:val="20"/>
                <w:szCs w:val="20"/>
              </w:rPr>
              <w:t xml:space="preserve">or </w:t>
            </w:r>
            <w:r w:rsidR="00233684">
              <w:rPr>
                <w:rFonts w:ascii="Verdana" w:hAnsi="Verdana" w:cs="Microsoft Sans Serif"/>
                <w:sz w:val="20"/>
                <w:szCs w:val="20"/>
              </w:rPr>
              <w:t>B</w:t>
            </w:r>
            <w:r>
              <w:rPr>
                <w:rFonts w:ascii="Verdana" w:hAnsi="Verdana" w:cs="Microsoft Sans Serif"/>
                <w:sz w:val="20"/>
                <w:szCs w:val="20"/>
              </w:rPr>
              <w:t>oth DCP 16</w:t>
            </w:r>
            <w:r w:rsidR="008D2B56">
              <w:rPr>
                <w:rFonts w:ascii="Verdana" w:hAnsi="Verdana" w:cs="Microsoft Sans Serif"/>
                <w:sz w:val="20"/>
                <w:szCs w:val="20"/>
              </w:rPr>
              <w:t>7</w:t>
            </w:r>
            <w:r>
              <w:rPr>
                <w:rFonts w:ascii="Verdana" w:hAnsi="Verdana" w:cs="Microsoft Sans Serif"/>
                <w:sz w:val="20"/>
                <w:szCs w:val="20"/>
              </w:rPr>
              <w:t xml:space="preserve"> and DCP 16</w:t>
            </w:r>
            <w:r w:rsidR="008D2B56">
              <w:rPr>
                <w:rFonts w:ascii="Verdana" w:hAnsi="Verdana" w:cs="Microsoft Sans Serif"/>
                <w:sz w:val="20"/>
                <w:szCs w:val="20"/>
              </w:rPr>
              <w:t>7</w:t>
            </w:r>
            <w:r>
              <w:rPr>
                <w:rFonts w:ascii="Verdana" w:hAnsi="Verdana" w:cs="Microsoft Sans Serif"/>
                <w:sz w:val="20"/>
                <w:szCs w:val="20"/>
              </w:rPr>
              <w:t>A</w:t>
            </w:r>
          </w:p>
        </w:tc>
      </w:tr>
      <w:tr w:rsidR="00270790" w:rsidRPr="00CC05CC">
        <w:trPr>
          <w:trHeight w:val="397"/>
        </w:trPr>
        <w:tc>
          <w:tcPr>
            <w:tcW w:w="2520" w:type="dxa"/>
          </w:tcPr>
          <w:p w:rsidR="00270790" w:rsidRPr="00D85790" w:rsidRDefault="00270790"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Voting End Date:</w:t>
            </w:r>
          </w:p>
        </w:tc>
        <w:tc>
          <w:tcPr>
            <w:tcW w:w="7020" w:type="dxa"/>
            <w:vAlign w:val="bottom"/>
          </w:tcPr>
          <w:p w:rsidR="00270790" w:rsidRPr="000E6E4F" w:rsidRDefault="00696A1B" w:rsidP="00696A1B">
            <w:pPr>
              <w:pStyle w:val="BodyText"/>
              <w:spacing w:after="120"/>
              <w:jc w:val="left"/>
              <w:rPr>
                <w:rFonts w:ascii="Verdana" w:hAnsi="Verdana" w:cs="Microsoft Sans Serif"/>
                <w:sz w:val="20"/>
                <w:szCs w:val="20"/>
              </w:rPr>
            </w:pPr>
            <w:r>
              <w:rPr>
                <w:rFonts w:ascii="Verdana" w:hAnsi="Verdana" w:cs="Microsoft Sans Serif"/>
                <w:sz w:val="20"/>
                <w:szCs w:val="20"/>
              </w:rPr>
              <w:t>08 September 2014</w:t>
            </w:r>
            <w:bookmarkStart w:id="0" w:name="_GoBack"/>
            <w:bookmarkEnd w:id="0"/>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E27EA8" w:rsidRPr="00CC05CC">
        <w:trPr>
          <w:trHeight w:val="368"/>
        </w:trPr>
        <w:tc>
          <w:tcPr>
            <w:tcW w:w="9522" w:type="dxa"/>
            <w:gridSpan w:val="2"/>
            <w:tcBorders>
              <w:top w:val="single" w:sz="24" w:space="0" w:color="808080"/>
              <w:bottom w:val="single" w:sz="8" w:space="0" w:color="C0C0C0"/>
            </w:tcBorders>
            <w:shd w:val="clear" w:color="auto" w:fill="C0C0C0"/>
          </w:tcPr>
          <w:p w:rsidR="00E27EA8" w:rsidRPr="00185A3F" w:rsidRDefault="00E27EA8" w:rsidP="00E27EA8">
            <w:pPr>
              <w:pStyle w:val="BodyText"/>
              <w:spacing w:after="120"/>
              <w:rPr>
                <w:rFonts w:ascii="Verdana" w:hAnsi="Verdana"/>
                <w:b/>
                <w:bCs/>
                <w:sz w:val="20"/>
              </w:rPr>
            </w:pPr>
            <w:r w:rsidRPr="00185A3F">
              <w:rPr>
                <w:rFonts w:ascii="Verdana" w:hAnsi="Verdana"/>
                <w:b/>
                <w:bCs/>
                <w:sz w:val="20"/>
              </w:rPr>
              <w:t>Parties are invited to:</w:t>
            </w:r>
          </w:p>
          <w:p w:rsidR="004F0807" w:rsidRDefault="004F0807" w:rsidP="004F0807">
            <w:pPr>
              <w:pStyle w:val="BodyText"/>
              <w:numPr>
                <w:ilvl w:val="0"/>
                <w:numId w:val="2"/>
              </w:numPr>
              <w:spacing w:after="120"/>
              <w:jc w:val="left"/>
              <w:rPr>
                <w:rFonts w:ascii="Verdana" w:hAnsi="Verdana"/>
                <w:sz w:val="20"/>
              </w:rPr>
            </w:pPr>
            <w:r>
              <w:rPr>
                <w:rFonts w:ascii="Verdana" w:hAnsi="Verdana"/>
                <w:sz w:val="20"/>
              </w:rPr>
              <w:t>ACCEPT one variation and REJECT the other; or</w:t>
            </w:r>
          </w:p>
          <w:p w:rsidR="00E27EA8" w:rsidRPr="00CC05CC" w:rsidRDefault="004F0807" w:rsidP="004F0807">
            <w:pPr>
              <w:pStyle w:val="BodyText"/>
              <w:numPr>
                <w:ilvl w:val="0"/>
                <w:numId w:val="2"/>
              </w:numPr>
              <w:spacing w:after="120"/>
              <w:rPr>
                <w:rFonts w:ascii="Verdana" w:hAnsi="Verdana"/>
                <w:b/>
                <w:bCs/>
                <w:sz w:val="20"/>
              </w:rPr>
            </w:pPr>
            <w:r>
              <w:rPr>
                <w:rFonts w:ascii="Verdana" w:hAnsi="Verdana"/>
                <w:sz w:val="20"/>
              </w:rPr>
              <w:t>REJECT both variations</w:t>
            </w:r>
          </w:p>
        </w:tc>
      </w:tr>
      <w:tr w:rsidR="00270790" w:rsidRPr="00CC05CC">
        <w:trPr>
          <w:trHeight w:val="368"/>
        </w:trPr>
        <w:tc>
          <w:tcPr>
            <w:tcW w:w="2515" w:type="dxa"/>
            <w:vAlign w:val="bottom"/>
          </w:tcPr>
          <w:p w:rsidR="00270790" w:rsidRPr="00CC05CC" w:rsidRDefault="00E27EA8" w:rsidP="00E27EA8">
            <w:pPr>
              <w:pStyle w:val="BodyText"/>
              <w:spacing w:after="120"/>
              <w:jc w:val="left"/>
              <w:rPr>
                <w:rFonts w:ascii="Verdana" w:hAnsi="Verdana"/>
                <w:sz w:val="20"/>
              </w:rPr>
            </w:pPr>
            <w:r>
              <w:rPr>
                <w:rFonts w:ascii="Verdana" w:hAnsi="Verdana"/>
                <w:sz w:val="20"/>
              </w:rPr>
              <w:t xml:space="preserve">Proposed Solution: </w:t>
            </w:r>
          </w:p>
        </w:tc>
        <w:tc>
          <w:tcPr>
            <w:tcW w:w="7007" w:type="dxa"/>
            <w:vAlign w:val="bottom"/>
          </w:tcPr>
          <w:p w:rsidR="004F0807" w:rsidRPr="00D81237" w:rsidRDefault="00233684" w:rsidP="004F0807">
            <w:pPr>
              <w:pStyle w:val="BodyText"/>
              <w:spacing w:after="120"/>
              <w:jc w:val="left"/>
              <w:rPr>
                <w:rFonts w:ascii="Verdana" w:hAnsi="Verdana"/>
                <w:sz w:val="16"/>
                <w:szCs w:val="16"/>
              </w:rPr>
            </w:pPr>
            <w:r>
              <w:rPr>
                <w:rFonts w:ascii="Verdana" w:hAnsi="Verdana"/>
                <w:sz w:val="20"/>
              </w:rPr>
              <w:t>ACCEPT DCP 16</w:t>
            </w:r>
            <w:r w:rsidR="008D2B56">
              <w:rPr>
                <w:rFonts w:ascii="Verdana" w:hAnsi="Verdana"/>
                <w:sz w:val="20"/>
              </w:rPr>
              <w:t>7</w:t>
            </w:r>
            <w:r>
              <w:rPr>
                <w:rFonts w:ascii="Verdana" w:hAnsi="Verdana"/>
                <w:sz w:val="20"/>
              </w:rPr>
              <w:t xml:space="preserve"> / DCP 16</w:t>
            </w:r>
            <w:r w:rsidR="008D2B56">
              <w:rPr>
                <w:rFonts w:ascii="Verdana" w:hAnsi="Verdana"/>
                <w:sz w:val="20"/>
              </w:rPr>
              <w:t>7</w:t>
            </w:r>
            <w:r w:rsidR="004F0807">
              <w:rPr>
                <w:rFonts w:ascii="Verdana" w:hAnsi="Verdana"/>
                <w:sz w:val="20"/>
              </w:rPr>
              <w:t xml:space="preserve">A </w:t>
            </w:r>
            <w:r w:rsidR="004F0807" w:rsidRPr="00D81237">
              <w:rPr>
                <w:rFonts w:ascii="Verdana" w:hAnsi="Verdana"/>
                <w:sz w:val="16"/>
                <w:szCs w:val="16"/>
              </w:rPr>
              <w:t>(</w:t>
            </w:r>
            <w:r w:rsidR="004F0807">
              <w:rPr>
                <w:rFonts w:ascii="Verdana" w:hAnsi="Verdana"/>
                <w:sz w:val="16"/>
                <w:szCs w:val="16"/>
              </w:rPr>
              <w:t>delete as applicable</w:t>
            </w:r>
            <w:r w:rsidR="004F0807" w:rsidRPr="00D81237">
              <w:rPr>
                <w:rFonts w:ascii="Verdana" w:hAnsi="Verdana"/>
                <w:sz w:val="16"/>
                <w:szCs w:val="16"/>
              </w:rPr>
              <w:t>)</w:t>
            </w:r>
          </w:p>
          <w:p w:rsidR="004F0807" w:rsidRDefault="004F0807" w:rsidP="004F0807">
            <w:pPr>
              <w:pStyle w:val="BodyText"/>
              <w:spacing w:after="120"/>
              <w:jc w:val="left"/>
              <w:rPr>
                <w:rFonts w:ascii="Verdana" w:hAnsi="Verdana"/>
                <w:sz w:val="20"/>
              </w:rPr>
            </w:pPr>
            <w:r>
              <w:rPr>
                <w:rFonts w:ascii="Verdana" w:hAnsi="Verdana"/>
                <w:sz w:val="20"/>
              </w:rPr>
              <w:t xml:space="preserve">  OR               </w:t>
            </w:r>
          </w:p>
          <w:p w:rsidR="00270790" w:rsidRPr="00CC05CC" w:rsidRDefault="004F0807" w:rsidP="004F0807">
            <w:pPr>
              <w:pStyle w:val="BodyText"/>
              <w:spacing w:after="120"/>
              <w:jc w:val="left"/>
              <w:rPr>
                <w:rFonts w:ascii="Verdana" w:hAnsi="Verdana"/>
                <w:sz w:val="20"/>
              </w:rPr>
            </w:pPr>
            <w:r>
              <w:rPr>
                <w:rFonts w:ascii="Verdana" w:hAnsi="Verdana"/>
                <w:sz w:val="20"/>
              </w:rPr>
              <w:t>REJECT both variations</w:t>
            </w:r>
          </w:p>
        </w:tc>
      </w:tr>
      <w:tr w:rsidR="004F0807" w:rsidRPr="00CC05CC" w:rsidTr="004B24E3">
        <w:trPr>
          <w:trHeight w:val="368"/>
        </w:trPr>
        <w:tc>
          <w:tcPr>
            <w:tcW w:w="2515" w:type="dxa"/>
            <w:tcBorders>
              <w:bottom w:val="single" w:sz="24" w:space="0" w:color="808080"/>
            </w:tcBorders>
            <w:vAlign w:val="bottom"/>
          </w:tcPr>
          <w:p w:rsidR="004F0807" w:rsidRPr="00CC05CC" w:rsidRDefault="004F0807"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24" w:space="0" w:color="808080"/>
            </w:tcBorders>
            <w:vAlign w:val="bottom"/>
          </w:tcPr>
          <w:p w:rsidR="004F0807" w:rsidRPr="00CC05CC" w:rsidRDefault="004F0807" w:rsidP="004F0807">
            <w:pPr>
              <w:pStyle w:val="BodyText"/>
              <w:spacing w:after="120"/>
              <w:jc w:val="left"/>
              <w:rPr>
                <w:rFonts w:ascii="Verdana" w:hAnsi="Verdana"/>
                <w:sz w:val="20"/>
              </w:rPr>
            </w:pPr>
            <w:r w:rsidRPr="00CC05CC">
              <w:rPr>
                <w:rFonts w:ascii="Verdana" w:hAnsi="Verdana"/>
                <w:sz w:val="20"/>
              </w:rPr>
              <w:t>Accept / Reject</w:t>
            </w:r>
            <w:r>
              <w:rPr>
                <w:rFonts w:ascii="Verdana" w:hAnsi="Verdana"/>
                <w:sz w:val="20"/>
              </w:rPr>
              <w:t xml:space="preserve"> </w:t>
            </w:r>
          </w:p>
        </w:tc>
      </w:tr>
      <w:tr w:rsidR="00F65325" w:rsidRPr="00CC05CC" w:rsidTr="00F65325">
        <w:trPr>
          <w:trHeight w:val="368"/>
        </w:trPr>
        <w:tc>
          <w:tcPr>
            <w:tcW w:w="9522" w:type="dxa"/>
            <w:gridSpan w:val="2"/>
            <w:tcBorders>
              <w:top w:val="single" w:sz="24" w:space="0" w:color="808080"/>
              <w:bottom w:val="single" w:sz="24" w:space="0" w:color="808080"/>
            </w:tcBorders>
            <w:shd w:val="clear" w:color="auto" w:fill="BFBFBF" w:themeFill="background1" w:themeFillShade="BF"/>
            <w:vAlign w:val="bottom"/>
          </w:tcPr>
          <w:p w:rsidR="00F65325" w:rsidRPr="008D19DD" w:rsidRDefault="00F65325" w:rsidP="00F65325">
            <w:pPr>
              <w:spacing w:after="120"/>
              <w:jc w:val="both"/>
              <w:rPr>
                <w:rFonts w:ascii="Verdana" w:hAnsi="Verdana"/>
                <w:b/>
                <w:bCs/>
                <w:sz w:val="20"/>
              </w:rPr>
            </w:pPr>
            <w:r w:rsidRPr="008D19DD">
              <w:rPr>
                <w:rFonts w:ascii="Verdana" w:hAnsi="Verdana"/>
                <w:b/>
                <w:bCs/>
                <w:sz w:val="20"/>
              </w:rPr>
              <w:t>DCUSA General Objectives</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w:t>
            </w:r>
            <w:r w:rsidRPr="008D19DD">
              <w:rPr>
                <w:rFonts w:ascii="Verdana" w:hAnsi="Verdana"/>
                <w:sz w:val="20"/>
                <w:szCs w:val="20"/>
              </w:rPr>
              <w:lastRenderedPageBreak/>
              <w:t xml:space="preserve">distribution and purchase of electricity. </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Compliance with the Regulation on Cross-Border Exchange in Electricity and any relevant legally binding decisions of the European Commission and/or the Agency for the Co-operation of Energy Regulators.</w:t>
            </w:r>
          </w:p>
          <w:p w:rsidR="00F65325" w:rsidRPr="008D19DD" w:rsidRDefault="00F65325" w:rsidP="00F65325">
            <w:pPr>
              <w:spacing w:after="120"/>
              <w:jc w:val="both"/>
              <w:rPr>
                <w:rFonts w:ascii="Verdana" w:hAnsi="Verdana"/>
                <w:b/>
                <w:bCs/>
                <w:sz w:val="20"/>
              </w:rPr>
            </w:pPr>
            <w:r w:rsidRPr="008D19DD">
              <w:rPr>
                <w:rFonts w:ascii="Verdana" w:hAnsi="Verdana"/>
                <w:b/>
                <w:bCs/>
                <w:sz w:val="20"/>
              </w:rPr>
              <w:t xml:space="preserve">DCUSA Charging Objectives </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F65325" w:rsidRPr="00CC05CC" w:rsidRDefault="00F65325" w:rsidP="00F65325">
            <w:pPr>
              <w:numPr>
                <w:ilvl w:val="0"/>
                <w:numId w:val="6"/>
              </w:numPr>
              <w:spacing w:before="0" w:after="0" w:line="276" w:lineRule="auto"/>
              <w:jc w:val="both"/>
              <w:rPr>
                <w:rFonts w:ascii="Verdana" w:hAnsi="Verdana"/>
                <w:sz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4F0807" w:rsidRPr="00CC05CC" w:rsidTr="00F65325">
        <w:trPr>
          <w:trHeight w:val="387"/>
        </w:trPr>
        <w:tc>
          <w:tcPr>
            <w:tcW w:w="2515" w:type="dxa"/>
            <w:tcBorders>
              <w:top w:val="single" w:sz="24" w:space="0" w:color="808080"/>
              <w:bottom w:val="single" w:sz="8" w:space="0" w:color="C0C0C0"/>
            </w:tcBorders>
            <w:vAlign w:val="bottom"/>
          </w:tcPr>
          <w:p w:rsidR="004F0807" w:rsidRPr="00CC05CC" w:rsidRDefault="00F65325" w:rsidP="00F65325">
            <w:pPr>
              <w:pStyle w:val="BodyText"/>
              <w:spacing w:after="120"/>
              <w:jc w:val="left"/>
              <w:rPr>
                <w:rFonts w:ascii="Verdana" w:hAnsi="Verdana"/>
                <w:sz w:val="20"/>
              </w:rPr>
            </w:pPr>
            <w:r>
              <w:rPr>
                <w:rFonts w:ascii="Verdana" w:hAnsi="Verdana"/>
                <w:sz w:val="20"/>
              </w:rPr>
              <w:lastRenderedPageBreak/>
              <w:t xml:space="preserve">Please </w:t>
            </w:r>
            <w:proofErr w:type="gramStart"/>
            <w:r>
              <w:rPr>
                <w:rFonts w:ascii="Verdana" w:hAnsi="Verdana"/>
                <w:sz w:val="20"/>
              </w:rPr>
              <w:t>advise</w:t>
            </w:r>
            <w:proofErr w:type="gramEnd"/>
            <w:r>
              <w:rPr>
                <w:rFonts w:ascii="Verdana" w:hAnsi="Verdana"/>
                <w:sz w:val="20"/>
              </w:rPr>
              <w:t xml:space="preserve"> which DCUSA Objective(s) are better facilitated by this change and provide the reason why the objective(s) are better facilitated?</w:t>
            </w:r>
          </w:p>
        </w:tc>
        <w:tc>
          <w:tcPr>
            <w:tcW w:w="7007" w:type="dxa"/>
            <w:tcBorders>
              <w:top w:val="single" w:sz="24" w:space="0" w:color="808080"/>
              <w:bottom w:val="single" w:sz="8" w:space="0" w:color="C0C0C0"/>
            </w:tcBorders>
            <w:vAlign w:val="bottom"/>
          </w:tcPr>
          <w:p w:rsidR="004F0807" w:rsidRPr="00CC05CC" w:rsidRDefault="004F0807" w:rsidP="00270790">
            <w:pPr>
              <w:pStyle w:val="BodyText"/>
              <w:spacing w:after="120"/>
              <w:jc w:val="left"/>
              <w:rPr>
                <w:rFonts w:ascii="Verdana" w:hAnsi="Verdana"/>
                <w:sz w:val="20"/>
              </w:rPr>
            </w:pPr>
          </w:p>
        </w:tc>
      </w:tr>
      <w:tr w:rsidR="00F65325" w:rsidRPr="00CC05CC" w:rsidTr="00F65325">
        <w:trPr>
          <w:trHeight w:val="387"/>
        </w:trPr>
        <w:tc>
          <w:tcPr>
            <w:tcW w:w="2515" w:type="dxa"/>
            <w:tcBorders>
              <w:top w:val="single" w:sz="8" w:space="0" w:color="C0C0C0"/>
            </w:tcBorders>
            <w:vAlign w:val="bottom"/>
          </w:tcPr>
          <w:p w:rsidR="00F65325" w:rsidRDefault="00F65325" w:rsidP="00F65325">
            <w:pPr>
              <w:pStyle w:val="BodyText"/>
              <w:spacing w:after="120"/>
              <w:jc w:val="left"/>
              <w:rPr>
                <w:rFonts w:ascii="Verdana" w:hAnsi="Verdana"/>
                <w:sz w:val="20"/>
              </w:rPr>
            </w:pPr>
            <w:r>
              <w:rPr>
                <w:rFonts w:ascii="Verdana" w:hAnsi="Verdana"/>
                <w:sz w:val="20"/>
              </w:rPr>
              <w:t>Any Other</w:t>
            </w:r>
          </w:p>
          <w:p w:rsidR="00F65325" w:rsidRPr="00CC05CC" w:rsidRDefault="00F65325" w:rsidP="00F65325">
            <w:pPr>
              <w:pStyle w:val="BodyText"/>
              <w:spacing w:after="120"/>
              <w:jc w:val="left"/>
              <w:rPr>
                <w:rFonts w:ascii="Verdana" w:hAnsi="Verdana"/>
                <w:sz w:val="20"/>
              </w:rPr>
            </w:pPr>
            <w:r w:rsidRPr="00CC05CC">
              <w:rPr>
                <w:rFonts w:ascii="Verdana" w:hAnsi="Verdana"/>
                <w:sz w:val="20"/>
              </w:rPr>
              <w:t>Comments</w:t>
            </w:r>
            <w:r>
              <w:rPr>
                <w:rStyle w:val="FootnoteReference"/>
                <w:rFonts w:ascii="Verdana" w:hAnsi="Verdana"/>
                <w:sz w:val="20"/>
              </w:rPr>
              <w:footnoteReference w:id="1"/>
            </w:r>
            <w:r w:rsidRPr="00CC05CC">
              <w:rPr>
                <w:rFonts w:ascii="Verdana" w:hAnsi="Verdana"/>
                <w:sz w:val="20"/>
              </w:rPr>
              <w:t>:</w:t>
            </w:r>
          </w:p>
          <w:p w:rsidR="00F65325" w:rsidRPr="00CC05CC" w:rsidRDefault="00F65325" w:rsidP="00270790">
            <w:pPr>
              <w:pStyle w:val="BodyText"/>
              <w:spacing w:after="120"/>
              <w:jc w:val="left"/>
              <w:rPr>
                <w:rFonts w:ascii="Verdana" w:hAnsi="Verdana"/>
                <w:sz w:val="20"/>
              </w:rPr>
            </w:pPr>
          </w:p>
        </w:tc>
        <w:tc>
          <w:tcPr>
            <w:tcW w:w="7007" w:type="dxa"/>
            <w:tcBorders>
              <w:top w:val="single" w:sz="8" w:space="0" w:color="C0C0C0"/>
            </w:tcBorders>
            <w:vAlign w:val="bottom"/>
          </w:tcPr>
          <w:p w:rsidR="00F65325" w:rsidRPr="00CC05CC" w:rsidRDefault="00F65325" w:rsidP="00270790">
            <w:pPr>
              <w:pStyle w:val="BodyText"/>
              <w:spacing w:after="120"/>
              <w:jc w:val="left"/>
              <w:rPr>
                <w:rFonts w:ascii="Verdana" w:hAnsi="Verdana"/>
                <w:sz w:val="20"/>
              </w:rPr>
            </w:pPr>
          </w:p>
        </w:tc>
      </w:tr>
    </w:tbl>
    <w:p w:rsidR="007D2C7A" w:rsidRPr="0043052F" w:rsidRDefault="0043052F" w:rsidP="0043052F">
      <w:pPr>
        <w:tabs>
          <w:tab w:val="left" w:pos="1425"/>
        </w:tabs>
      </w:pPr>
      <w:r>
        <w:tab/>
      </w:r>
    </w:p>
    <w:sectPr w:rsidR="007D2C7A" w:rsidRPr="0043052F" w:rsidSect="00176B2F">
      <w:headerReference w:type="default" r:id="rId9"/>
      <w:footerReference w:type="default" r:id="rId10"/>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FB" w:rsidRDefault="00403CFB">
      <w:r>
        <w:separator/>
      </w:r>
    </w:p>
  </w:endnote>
  <w:endnote w:type="continuationSeparator" w:id="0">
    <w:p w:rsidR="00403CFB" w:rsidRDefault="004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696A1B">
    <w:pPr>
      <w:pStyle w:val="Footer"/>
      <w:rPr>
        <w:rFonts w:ascii="Verdana" w:hAnsi="Verdana"/>
        <w:sz w:val="16"/>
      </w:rPr>
    </w:pPr>
    <w:r>
      <w:rPr>
        <w:rFonts w:ascii="Verdana" w:hAnsi="Verdana"/>
        <w:sz w:val="16"/>
      </w:rPr>
      <w:t xml:space="preserve">22 August </w:t>
    </w:r>
    <w:r w:rsidR="001F20B8">
      <w:rPr>
        <w:rFonts w:ascii="Verdana" w:hAnsi="Verdana"/>
        <w:sz w:val="16"/>
      </w:rPr>
      <w:t>2014</w:t>
    </w:r>
    <w:r w:rsidR="00CC44FA">
      <w:rPr>
        <w:rFonts w:ascii="Verdana" w:hAnsi="Verdana"/>
        <w:sz w:val="16"/>
      </w:rPr>
      <w:t xml:space="preserve">     </w:t>
    </w:r>
    <w:r w:rsidR="00CC44FA" w:rsidRPr="00266E0A">
      <w:rPr>
        <w:rFonts w:ascii="Verdana" w:hAnsi="Verdana"/>
        <w:sz w:val="16"/>
      </w:rPr>
      <w:tab/>
      <w:t xml:space="preserve">Page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PAGE </w:instrText>
    </w:r>
    <w:r w:rsidR="00CD5E93" w:rsidRPr="00266E0A">
      <w:rPr>
        <w:rStyle w:val="PageNumber"/>
        <w:rFonts w:ascii="Verdana" w:hAnsi="Verdana"/>
        <w:sz w:val="16"/>
      </w:rPr>
      <w:fldChar w:fldCharType="separate"/>
    </w:r>
    <w:r>
      <w:rPr>
        <w:rStyle w:val="PageNumber"/>
        <w:rFonts w:ascii="Verdana" w:hAnsi="Verdana"/>
        <w:noProof/>
        <w:sz w:val="16"/>
      </w:rPr>
      <w:t>1</w:t>
    </w:r>
    <w:r w:rsidR="00CD5E93" w:rsidRPr="00266E0A">
      <w:rPr>
        <w:rStyle w:val="PageNumber"/>
        <w:rFonts w:ascii="Verdana" w:hAnsi="Verdana"/>
        <w:sz w:val="16"/>
      </w:rPr>
      <w:fldChar w:fldCharType="end"/>
    </w:r>
    <w:r w:rsidR="00CC44FA" w:rsidRPr="00266E0A">
      <w:rPr>
        <w:rStyle w:val="PageNumber"/>
        <w:rFonts w:ascii="Verdana" w:hAnsi="Verdana"/>
        <w:sz w:val="16"/>
      </w:rPr>
      <w:t xml:space="preserve"> of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NUMPAGES </w:instrText>
    </w:r>
    <w:r w:rsidR="00CD5E93" w:rsidRPr="00266E0A">
      <w:rPr>
        <w:rStyle w:val="PageNumber"/>
        <w:rFonts w:ascii="Verdana" w:hAnsi="Verdana"/>
        <w:sz w:val="16"/>
      </w:rPr>
      <w:fldChar w:fldCharType="separate"/>
    </w:r>
    <w:r>
      <w:rPr>
        <w:rStyle w:val="PageNumber"/>
        <w:rFonts w:ascii="Verdana" w:hAnsi="Verdana"/>
        <w:noProof/>
        <w:sz w:val="16"/>
      </w:rPr>
      <w:t>2</w:t>
    </w:r>
    <w:r w:rsidR="00CD5E93" w:rsidRPr="00266E0A">
      <w:rPr>
        <w:rStyle w:val="PageNumber"/>
        <w:rFonts w:ascii="Verdana" w:hAnsi="Verdana"/>
        <w:sz w:val="16"/>
      </w:rPr>
      <w:fldChar w:fldCharType="end"/>
    </w:r>
    <w:r w:rsidR="00CC44F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FB" w:rsidRDefault="00403CFB">
      <w:r>
        <w:separator/>
      </w:r>
    </w:p>
  </w:footnote>
  <w:footnote w:type="continuationSeparator" w:id="0">
    <w:p w:rsidR="00403CFB" w:rsidRDefault="00403CFB">
      <w:r>
        <w:continuationSeparator/>
      </w:r>
    </w:p>
  </w:footnote>
  <w:footnote w:id="1">
    <w:p w:rsidR="00F65325" w:rsidRPr="00775818" w:rsidRDefault="00F65325" w:rsidP="00F65325">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CC44F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Pr>
        <w:rFonts w:ascii="Verdana" w:hAnsi="Verdana"/>
        <w:sz w:val="16"/>
      </w:rPr>
      <w:t>DCP</w:t>
    </w:r>
    <w:r w:rsidR="003C6A2D">
      <w:rPr>
        <w:rFonts w:ascii="Verdana" w:hAnsi="Verdana"/>
        <w:sz w:val="16"/>
      </w:rPr>
      <w:t xml:space="preserve"> 1</w:t>
    </w:r>
    <w:r w:rsidR="001F20B8">
      <w:rPr>
        <w:rFonts w:ascii="Verdana" w:hAnsi="Verdana"/>
        <w:sz w:val="16"/>
      </w:rPr>
      <w:t>6</w:t>
    </w:r>
    <w:r w:rsidR="008D2B56">
      <w:rPr>
        <w:rFonts w:ascii="Verdana" w:hAnsi="Verdana"/>
        <w:sz w:val="16"/>
      </w:rPr>
      <w:t>7</w:t>
    </w:r>
    <w:r w:rsidR="001F20B8">
      <w:rPr>
        <w:rFonts w:ascii="Verdana" w:hAnsi="Verdana"/>
        <w:sz w:val="16"/>
      </w:rPr>
      <w:t xml:space="preserve"> &amp; DCP 16</w:t>
    </w:r>
    <w:r w:rsidR="008D2B56">
      <w:rPr>
        <w:rFonts w:ascii="Verdana" w:hAnsi="Verdana"/>
        <w:sz w:val="16"/>
      </w:rPr>
      <w:t>7</w:t>
    </w:r>
    <w:r w:rsidR="00E27EA8">
      <w:rPr>
        <w:rFonts w:ascii="Verdana" w:hAnsi="Verdana"/>
        <w:sz w:val="16"/>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39024CB4"/>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E47F1"/>
    <w:multiLevelType w:val="hybridMultilevel"/>
    <w:tmpl w:val="9B8C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40C6"/>
    <w:rsid w:val="00032AF4"/>
    <w:rsid w:val="000330BA"/>
    <w:rsid w:val="00033467"/>
    <w:rsid w:val="0003362A"/>
    <w:rsid w:val="00033AA8"/>
    <w:rsid w:val="00035BCA"/>
    <w:rsid w:val="00055D7F"/>
    <w:rsid w:val="00063784"/>
    <w:rsid w:val="00065383"/>
    <w:rsid w:val="000679EC"/>
    <w:rsid w:val="00076CE6"/>
    <w:rsid w:val="000875E8"/>
    <w:rsid w:val="00095975"/>
    <w:rsid w:val="000B0A29"/>
    <w:rsid w:val="000B3944"/>
    <w:rsid w:val="000B48D1"/>
    <w:rsid w:val="000C36F9"/>
    <w:rsid w:val="000C7EAC"/>
    <w:rsid w:val="000D228E"/>
    <w:rsid w:val="000D36DE"/>
    <w:rsid w:val="000E1488"/>
    <w:rsid w:val="000E41AD"/>
    <w:rsid w:val="000E6E4F"/>
    <w:rsid w:val="0010207D"/>
    <w:rsid w:val="00120798"/>
    <w:rsid w:val="001269A0"/>
    <w:rsid w:val="001425B2"/>
    <w:rsid w:val="00151079"/>
    <w:rsid w:val="00160A32"/>
    <w:rsid w:val="00161536"/>
    <w:rsid w:val="00172095"/>
    <w:rsid w:val="00176B2F"/>
    <w:rsid w:val="0018281C"/>
    <w:rsid w:val="001855F2"/>
    <w:rsid w:val="00191469"/>
    <w:rsid w:val="00197A9A"/>
    <w:rsid w:val="001A6234"/>
    <w:rsid w:val="001B3A89"/>
    <w:rsid w:val="001D08FB"/>
    <w:rsid w:val="001E1F36"/>
    <w:rsid w:val="001E5B53"/>
    <w:rsid w:val="001F20B8"/>
    <w:rsid w:val="002022DB"/>
    <w:rsid w:val="00206248"/>
    <w:rsid w:val="00207335"/>
    <w:rsid w:val="0021245A"/>
    <w:rsid w:val="00213FF1"/>
    <w:rsid w:val="00217185"/>
    <w:rsid w:val="00233684"/>
    <w:rsid w:val="00242CAD"/>
    <w:rsid w:val="00250FB5"/>
    <w:rsid w:val="002572AB"/>
    <w:rsid w:val="00270790"/>
    <w:rsid w:val="00275EF3"/>
    <w:rsid w:val="002813AD"/>
    <w:rsid w:val="0029537A"/>
    <w:rsid w:val="002A0355"/>
    <w:rsid w:val="002A41C1"/>
    <w:rsid w:val="002B45DB"/>
    <w:rsid w:val="002D08EB"/>
    <w:rsid w:val="002E1A57"/>
    <w:rsid w:val="002F6C6A"/>
    <w:rsid w:val="003068D0"/>
    <w:rsid w:val="00327D8A"/>
    <w:rsid w:val="00331C32"/>
    <w:rsid w:val="00333E2B"/>
    <w:rsid w:val="00342EB0"/>
    <w:rsid w:val="00370A36"/>
    <w:rsid w:val="00381E51"/>
    <w:rsid w:val="003828BA"/>
    <w:rsid w:val="00383418"/>
    <w:rsid w:val="00390CBF"/>
    <w:rsid w:val="0039402E"/>
    <w:rsid w:val="003B3881"/>
    <w:rsid w:val="003C0A23"/>
    <w:rsid w:val="003C0B17"/>
    <w:rsid w:val="003C6A2D"/>
    <w:rsid w:val="003D2102"/>
    <w:rsid w:val="00403CFB"/>
    <w:rsid w:val="00407476"/>
    <w:rsid w:val="004164C2"/>
    <w:rsid w:val="004203B0"/>
    <w:rsid w:val="00423087"/>
    <w:rsid w:val="0043052F"/>
    <w:rsid w:val="00431563"/>
    <w:rsid w:val="00452724"/>
    <w:rsid w:val="00455212"/>
    <w:rsid w:val="00474CDF"/>
    <w:rsid w:val="00486377"/>
    <w:rsid w:val="004872C8"/>
    <w:rsid w:val="004B24E3"/>
    <w:rsid w:val="004B69CE"/>
    <w:rsid w:val="004C303E"/>
    <w:rsid w:val="004C5325"/>
    <w:rsid w:val="004E1F8D"/>
    <w:rsid w:val="004F0807"/>
    <w:rsid w:val="004F16AF"/>
    <w:rsid w:val="004F6784"/>
    <w:rsid w:val="004F7848"/>
    <w:rsid w:val="00500F9D"/>
    <w:rsid w:val="0051119D"/>
    <w:rsid w:val="00520ED5"/>
    <w:rsid w:val="00522FDF"/>
    <w:rsid w:val="00527C75"/>
    <w:rsid w:val="00533214"/>
    <w:rsid w:val="00541CC8"/>
    <w:rsid w:val="005465B2"/>
    <w:rsid w:val="00564E5F"/>
    <w:rsid w:val="00576544"/>
    <w:rsid w:val="00576F1B"/>
    <w:rsid w:val="00586664"/>
    <w:rsid w:val="005A69CB"/>
    <w:rsid w:val="005B02CE"/>
    <w:rsid w:val="005B06D6"/>
    <w:rsid w:val="005C1006"/>
    <w:rsid w:val="005C2EF6"/>
    <w:rsid w:val="005D6E61"/>
    <w:rsid w:val="005E1922"/>
    <w:rsid w:val="005E2118"/>
    <w:rsid w:val="00620309"/>
    <w:rsid w:val="00621091"/>
    <w:rsid w:val="006341BD"/>
    <w:rsid w:val="00635D55"/>
    <w:rsid w:val="00645C28"/>
    <w:rsid w:val="0065764A"/>
    <w:rsid w:val="00661FF5"/>
    <w:rsid w:val="00671269"/>
    <w:rsid w:val="00675047"/>
    <w:rsid w:val="00676BFD"/>
    <w:rsid w:val="0067709F"/>
    <w:rsid w:val="00690709"/>
    <w:rsid w:val="00696A1B"/>
    <w:rsid w:val="006A0BD7"/>
    <w:rsid w:val="006A308C"/>
    <w:rsid w:val="006A4532"/>
    <w:rsid w:val="006A6D33"/>
    <w:rsid w:val="006B3AB0"/>
    <w:rsid w:val="006C745A"/>
    <w:rsid w:val="006E0238"/>
    <w:rsid w:val="006E3BEB"/>
    <w:rsid w:val="006F459F"/>
    <w:rsid w:val="00701E8B"/>
    <w:rsid w:val="00702452"/>
    <w:rsid w:val="00721166"/>
    <w:rsid w:val="00733350"/>
    <w:rsid w:val="00736BD4"/>
    <w:rsid w:val="0074207A"/>
    <w:rsid w:val="007454A1"/>
    <w:rsid w:val="0074561A"/>
    <w:rsid w:val="00746DA3"/>
    <w:rsid w:val="00747BB4"/>
    <w:rsid w:val="007555AA"/>
    <w:rsid w:val="007558DF"/>
    <w:rsid w:val="007653CB"/>
    <w:rsid w:val="0076763D"/>
    <w:rsid w:val="00775818"/>
    <w:rsid w:val="0078024B"/>
    <w:rsid w:val="0078149F"/>
    <w:rsid w:val="0078536D"/>
    <w:rsid w:val="007903DE"/>
    <w:rsid w:val="007A7000"/>
    <w:rsid w:val="007B7B45"/>
    <w:rsid w:val="007C7AF1"/>
    <w:rsid w:val="007D256D"/>
    <w:rsid w:val="007D2633"/>
    <w:rsid w:val="007D2C7A"/>
    <w:rsid w:val="00823116"/>
    <w:rsid w:val="00827DB7"/>
    <w:rsid w:val="00830C28"/>
    <w:rsid w:val="00831E6B"/>
    <w:rsid w:val="00842225"/>
    <w:rsid w:val="0085138B"/>
    <w:rsid w:val="00854680"/>
    <w:rsid w:val="00865BD6"/>
    <w:rsid w:val="0087315B"/>
    <w:rsid w:val="0087545A"/>
    <w:rsid w:val="00877F82"/>
    <w:rsid w:val="00881E46"/>
    <w:rsid w:val="00883173"/>
    <w:rsid w:val="008832A5"/>
    <w:rsid w:val="00890152"/>
    <w:rsid w:val="008956FF"/>
    <w:rsid w:val="008C59FE"/>
    <w:rsid w:val="008D0E41"/>
    <w:rsid w:val="008D2B56"/>
    <w:rsid w:val="008E4B4F"/>
    <w:rsid w:val="00900710"/>
    <w:rsid w:val="009026EB"/>
    <w:rsid w:val="00902A7B"/>
    <w:rsid w:val="00911573"/>
    <w:rsid w:val="00920034"/>
    <w:rsid w:val="0093479D"/>
    <w:rsid w:val="00941090"/>
    <w:rsid w:val="00947397"/>
    <w:rsid w:val="0095573C"/>
    <w:rsid w:val="00972814"/>
    <w:rsid w:val="00980780"/>
    <w:rsid w:val="00982BB9"/>
    <w:rsid w:val="009B15F6"/>
    <w:rsid w:val="009C21B5"/>
    <w:rsid w:val="009C3B3C"/>
    <w:rsid w:val="009E25A7"/>
    <w:rsid w:val="009E5830"/>
    <w:rsid w:val="009F68F4"/>
    <w:rsid w:val="00A020CF"/>
    <w:rsid w:val="00A21A25"/>
    <w:rsid w:val="00A21A4B"/>
    <w:rsid w:val="00A23399"/>
    <w:rsid w:val="00A31F8E"/>
    <w:rsid w:val="00A44926"/>
    <w:rsid w:val="00A50BC2"/>
    <w:rsid w:val="00A65089"/>
    <w:rsid w:val="00A6756C"/>
    <w:rsid w:val="00A85BCB"/>
    <w:rsid w:val="00A94987"/>
    <w:rsid w:val="00AB6B30"/>
    <w:rsid w:val="00AD7AEE"/>
    <w:rsid w:val="00AF5C7D"/>
    <w:rsid w:val="00AF6D63"/>
    <w:rsid w:val="00B03446"/>
    <w:rsid w:val="00B064E9"/>
    <w:rsid w:val="00B07A6D"/>
    <w:rsid w:val="00B26850"/>
    <w:rsid w:val="00B32C11"/>
    <w:rsid w:val="00B43301"/>
    <w:rsid w:val="00B52C04"/>
    <w:rsid w:val="00B55857"/>
    <w:rsid w:val="00B661DF"/>
    <w:rsid w:val="00B67B59"/>
    <w:rsid w:val="00B70D93"/>
    <w:rsid w:val="00B718B0"/>
    <w:rsid w:val="00B73AFE"/>
    <w:rsid w:val="00B84C3E"/>
    <w:rsid w:val="00B84FC6"/>
    <w:rsid w:val="00BA0969"/>
    <w:rsid w:val="00BA5B95"/>
    <w:rsid w:val="00BB3C7A"/>
    <w:rsid w:val="00BC77E6"/>
    <w:rsid w:val="00BC7A91"/>
    <w:rsid w:val="00BE0BDB"/>
    <w:rsid w:val="00BF259F"/>
    <w:rsid w:val="00BF6754"/>
    <w:rsid w:val="00C05112"/>
    <w:rsid w:val="00C35177"/>
    <w:rsid w:val="00C40CF2"/>
    <w:rsid w:val="00C42B09"/>
    <w:rsid w:val="00C432A1"/>
    <w:rsid w:val="00C55255"/>
    <w:rsid w:val="00C56F13"/>
    <w:rsid w:val="00C61681"/>
    <w:rsid w:val="00C63999"/>
    <w:rsid w:val="00C71DA4"/>
    <w:rsid w:val="00C81CCC"/>
    <w:rsid w:val="00C81DAA"/>
    <w:rsid w:val="00C82053"/>
    <w:rsid w:val="00C870C1"/>
    <w:rsid w:val="00C91E69"/>
    <w:rsid w:val="00CA4EF4"/>
    <w:rsid w:val="00CC0482"/>
    <w:rsid w:val="00CC05CC"/>
    <w:rsid w:val="00CC20A8"/>
    <w:rsid w:val="00CC25E4"/>
    <w:rsid w:val="00CC44FA"/>
    <w:rsid w:val="00CC4837"/>
    <w:rsid w:val="00CC5279"/>
    <w:rsid w:val="00CC7DA0"/>
    <w:rsid w:val="00CD04BD"/>
    <w:rsid w:val="00CD5E93"/>
    <w:rsid w:val="00CD6084"/>
    <w:rsid w:val="00CD6846"/>
    <w:rsid w:val="00CF397A"/>
    <w:rsid w:val="00D04733"/>
    <w:rsid w:val="00D0602E"/>
    <w:rsid w:val="00D0686E"/>
    <w:rsid w:val="00D13C1F"/>
    <w:rsid w:val="00D155A2"/>
    <w:rsid w:val="00D162A3"/>
    <w:rsid w:val="00D21B6F"/>
    <w:rsid w:val="00D2532A"/>
    <w:rsid w:val="00D27842"/>
    <w:rsid w:val="00D319EC"/>
    <w:rsid w:val="00D36A4F"/>
    <w:rsid w:val="00D515DF"/>
    <w:rsid w:val="00D56AE9"/>
    <w:rsid w:val="00D729C6"/>
    <w:rsid w:val="00D84E41"/>
    <w:rsid w:val="00D85790"/>
    <w:rsid w:val="00D86555"/>
    <w:rsid w:val="00D86DD6"/>
    <w:rsid w:val="00D95E83"/>
    <w:rsid w:val="00D96575"/>
    <w:rsid w:val="00DA373F"/>
    <w:rsid w:val="00DA5FAC"/>
    <w:rsid w:val="00DA600A"/>
    <w:rsid w:val="00DA67B5"/>
    <w:rsid w:val="00DB02B1"/>
    <w:rsid w:val="00DB19C9"/>
    <w:rsid w:val="00DB3A5A"/>
    <w:rsid w:val="00DC229F"/>
    <w:rsid w:val="00DC4082"/>
    <w:rsid w:val="00DC653E"/>
    <w:rsid w:val="00DC729E"/>
    <w:rsid w:val="00DF7356"/>
    <w:rsid w:val="00E0084F"/>
    <w:rsid w:val="00E014D6"/>
    <w:rsid w:val="00E1258D"/>
    <w:rsid w:val="00E17E06"/>
    <w:rsid w:val="00E2204D"/>
    <w:rsid w:val="00E27CAD"/>
    <w:rsid w:val="00E27EA8"/>
    <w:rsid w:val="00E30A2A"/>
    <w:rsid w:val="00E35178"/>
    <w:rsid w:val="00E424F4"/>
    <w:rsid w:val="00E47055"/>
    <w:rsid w:val="00E507BC"/>
    <w:rsid w:val="00E6304E"/>
    <w:rsid w:val="00E7373F"/>
    <w:rsid w:val="00E80E56"/>
    <w:rsid w:val="00E81C2B"/>
    <w:rsid w:val="00E83A81"/>
    <w:rsid w:val="00E86210"/>
    <w:rsid w:val="00E900E8"/>
    <w:rsid w:val="00EA0962"/>
    <w:rsid w:val="00EA2DDF"/>
    <w:rsid w:val="00EB2BCE"/>
    <w:rsid w:val="00EB5A92"/>
    <w:rsid w:val="00ED5CF6"/>
    <w:rsid w:val="00ED6017"/>
    <w:rsid w:val="00EF070B"/>
    <w:rsid w:val="00EF6840"/>
    <w:rsid w:val="00F02C22"/>
    <w:rsid w:val="00F12E9F"/>
    <w:rsid w:val="00F15378"/>
    <w:rsid w:val="00F265CD"/>
    <w:rsid w:val="00F3676A"/>
    <w:rsid w:val="00F36C6F"/>
    <w:rsid w:val="00F57E53"/>
    <w:rsid w:val="00F60DCB"/>
    <w:rsid w:val="00F65325"/>
    <w:rsid w:val="00F7373F"/>
    <w:rsid w:val="00F7652B"/>
    <w:rsid w:val="00F84243"/>
    <w:rsid w:val="00F85BCA"/>
    <w:rsid w:val="00F862C9"/>
    <w:rsid w:val="00F86506"/>
    <w:rsid w:val="00FA01C2"/>
    <w:rsid w:val="00FA1BBF"/>
    <w:rsid w:val="00FA265B"/>
    <w:rsid w:val="00FB394B"/>
    <w:rsid w:val="00FB6D3F"/>
    <w:rsid w:val="00FC159D"/>
    <w:rsid w:val="00FD26CF"/>
    <w:rsid w:val="00FE204A"/>
    <w:rsid w:val="00FE6229"/>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1AA8-EA97-4654-A6F0-9DCFCF96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B9C6A206</Template>
  <TotalTime>1</TotalTime>
  <Pages>2</Pages>
  <Words>471</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3135</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hynesc</cp:lastModifiedBy>
  <cp:revision>3</cp:revision>
  <cp:lastPrinted>2013-10-18T18:22:00Z</cp:lastPrinted>
  <dcterms:created xsi:type="dcterms:W3CDTF">2014-05-07T14:27:00Z</dcterms:created>
  <dcterms:modified xsi:type="dcterms:W3CDTF">2014-07-30T10:01:00Z</dcterms:modified>
</cp:coreProperties>
</file>