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4599DB3" w14:textId="556B6B0E" w:rsidR="008D0B83" w:rsidRPr="00BA70E6" w:rsidRDefault="00452E04" w:rsidP="005F07E6">
      <w:pPr>
        <w:pStyle w:val="Title"/>
        <w:spacing w:before="0" w:after="0"/>
      </w:pPr>
      <w:r w:rsidRPr="00452E04">
        <w:t>DCP 359</w:t>
      </w:r>
      <w:r>
        <w:t>/</w:t>
      </w:r>
      <w:r w:rsidRPr="00452E04">
        <w:t xml:space="preserve">CMP 334 </w:t>
      </w:r>
      <w:r w:rsidR="00DE1D9B" w:rsidRPr="00452E04">
        <w:t xml:space="preserve">CROSS CODE WORKING GROUP </w:t>
      </w:r>
      <w:r w:rsidR="00AD6B58">
        <w:t>WORK PLAN</w:t>
      </w:r>
    </w:p>
    <w:tbl>
      <w:tblPr>
        <w:tblStyle w:val="DCUSATABLE"/>
        <w:tblW w:w="5000" w:type="pct"/>
        <w:tblLook w:val="04A0" w:firstRow="1" w:lastRow="0" w:firstColumn="1" w:lastColumn="0" w:noHBand="0" w:noVBand="1"/>
      </w:tblPr>
      <w:tblGrid>
        <w:gridCol w:w="782"/>
        <w:gridCol w:w="7217"/>
        <w:gridCol w:w="2457"/>
      </w:tblGrid>
      <w:tr w:rsidR="00D11144" w:rsidRPr="00D11144" w14:paraId="21030336" w14:textId="77777777" w:rsidTr="005217D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4" w:type="pct"/>
          </w:tcPr>
          <w:p w14:paraId="74AA2018" w14:textId="77777777" w:rsidR="00D11144" w:rsidRPr="005217D5" w:rsidRDefault="00D11144" w:rsidP="005217D5">
            <w:pPr>
              <w:pStyle w:val="GSTblText1"/>
              <w:spacing w:after="60"/>
              <w:rPr>
                <w:rStyle w:val="Strong"/>
                <w:rFonts w:asciiTheme="minorHAnsi" w:hAnsiTheme="minorHAnsi" w:cstheme="minorHAnsi"/>
                <w:b/>
                <w:bCs w:val="0"/>
                <w:color w:val="FFFFFF" w:themeColor="background1"/>
              </w:rPr>
            </w:pPr>
            <w:r w:rsidRPr="005217D5">
              <w:rPr>
                <w:rStyle w:val="Strong"/>
                <w:rFonts w:asciiTheme="minorHAnsi" w:hAnsiTheme="minorHAnsi" w:cstheme="minorHAnsi"/>
                <w:b/>
                <w:bCs w:val="0"/>
                <w:color w:val="FFFFFF" w:themeColor="background1"/>
              </w:rPr>
              <w:t>No.</w:t>
            </w:r>
          </w:p>
        </w:tc>
        <w:tc>
          <w:tcPr>
            <w:tcW w:w="3451" w:type="pct"/>
          </w:tcPr>
          <w:p w14:paraId="3D9E3C25" w14:textId="77777777" w:rsidR="00D11144" w:rsidRPr="005217D5" w:rsidRDefault="00D11144" w:rsidP="005217D5">
            <w:pPr>
              <w:pStyle w:val="GSTblText1"/>
              <w:spacing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Style w:val="Strong"/>
                <w:rFonts w:asciiTheme="minorHAnsi" w:hAnsiTheme="minorHAnsi" w:cstheme="minorHAnsi"/>
                <w:bCs w:val="0"/>
                <w:color w:val="FFFFFF" w:themeColor="background1"/>
              </w:rPr>
            </w:pPr>
            <w:r w:rsidRPr="005217D5">
              <w:rPr>
                <w:rStyle w:val="Strong"/>
                <w:rFonts w:asciiTheme="minorHAnsi" w:hAnsiTheme="minorHAnsi" w:cstheme="minorHAnsi"/>
                <w:bCs w:val="0"/>
                <w:color w:val="FFFFFF" w:themeColor="background1"/>
              </w:rPr>
              <w:t>Event</w:t>
            </w:r>
          </w:p>
        </w:tc>
        <w:tc>
          <w:tcPr>
            <w:tcW w:w="1175" w:type="pct"/>
          </w:tcPr>
          <w:p w14:paraId="7A7621FE" w14:textId="77777777" w:rsidR="00D11144" w:rsidRPr="005217D5" w:rsidRDefault="00D11144" w:rsidP="005217D5">
            <w:pPr>
              <w:pStyle w:val="GSTblText1"/>
              <w:spacing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Style w:val="Strong"/>
                <w:rFonts w:asciiTheme="minorHAnsi" w:hAnsiTheme="minorHAnsi" w:cstheme="minorHAnsi"/>
                <w:bCs w:val="0"/>
                <w:color w:val="FFFFFF" w:themeColor="background1"/>
              </w:rPr>
            </w:pPr>
            <w:r w:rsidRPr="005217D5">
              <w:rPr>
                <w:rStyle w:val="Strong"/>
                <w:rFonts w:asciiTheme="minorHAnsi" w:hAnsiTheme="minorHAnsi" w:cstheme="minorHAnsi"/>
                <w:bCs w:val="0"/>
                <w:color w:val="FFFFFF" w:themeColor="background1"/>
              </w:rPr>
              <w:t>Target Date</w:t>
            </w:r>
          </w:p>
        </w:tc>
      </w:tr>
      <w:tr w:rsidR="00D11144" w:rsidRPr="00D11144" w14:paraId="2503C43B" w14:textId="77777777" w:rsidTr="005217D5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4" w:type="pct"/>
            <w:shd w:val="clear" w:color="auto" w:fill="3C9164"/>
          </w:tcPr>
          <w:p w14:paraId="0B9F04DD" w14:textId="77777777" w:rsidR="00D11144" w:rsidRPr="005217D5" w:rsidRDefault="00D11144" w:rsidP="005217D5">
            <w:pPr>
              <w:pStyle w:val="GSBodyParaBullet"/>
              <w:numPr>
                <w:ilvl w:val="0"/>
                <w:numId w:val="30"/>
              </w:numPr>
              <w:spacing w:before="60" w:after="60"/>
              <w:ind w:left="0"/>
              <w:jc w:val="right"/>
              <w:rPr>
                <w:rFonts w:cstheme="minorHAnsi"/>
                <w:color w:val="FFFFFF" w:themeColor="background1"/>
              </w:rPr>
            </w:pPr>
          </w:p>
        </w:tc>
        <w:tc>
          <w:tcPr>
            <w:tcW w:w="3451" w:type="pct"/>
          </w:tcPr>
          <w:p w14:paraId="6E8A4862" w14:textId="7CEA5F53" w:rsidR="00D11144" w:rsidRPr="006E1C76" w:rsidRDefault="00D11144" w:rsidP="005217D5">
            <w:pPr>
              <w:pStyle w:val="GSTblText1"/>
              <w:spacing w:after="6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7F7F7F" w:themeColor="text1" w:themeTint="80"/>
              </w:rPr>
            </w:pPr>
            <w:r w:rsidRPr="006E1C76">
              <w:rPr>
                <w:rFonts w:asciiTheme="minorHAnsi" w:hAnsiTheme="minorHAnsi" w:cstheme="minorHAnsi"/>
                <w:color w:val="7F7F7F" w:themeColor="text1" w:themeTint="80"/>
              </w:rPr>
              <w:t>First Working Group meeting</w:t>
            </w:r>
            <w:r w:rsidR="00FF01D5" w:rsidRPr="006E1C76">
              <w:rPr>
                <w:rFonts w:asciiTheme="minorHAnsi" w:hAnsiTheme="minorHAnsi" w:cstheme="minorHAnsi"/>
                <w:color w:val="7F7F7F" w:themeColor="text1" w:themeTint="80"/>
              </w:rPr>
              <w:t xml:space="preserve"> to obtain overview of each of the CPs and potential solutions developed so far and consideration as to </w:t>
            </w:r>
            <w:r w:rsidR="00DE1D9B" w:rsidRPr="006E1C76">
              <w:rPr>
                <w:rFonts w:asciiTheme="minorHAnsi" w:hAnsiTheme="minorHAnsi" w:cstheme="minorHAnsi"/>
                <w:color w:val="7F7F7F" w:themeColor="text1" w:themeTint="80"/>
              </w:rPr>
              <w:t>how</w:t>
            </w:r>
            <w:r w:rsidR="00FF01D5" w:rsidRPr="006E1C76">
              <w:rPr>
                <w:rFonts w:asciiTheme="minorHAnsi" w:hAnsiTheme="minorHAnsi" w:cstheme="minorHAnsi"/>
                <w:color w:val="7F7F7F" w:themeColor="text1" w:themeTint="80"/>
              </w:rPr>
              <w:t xml:space="preserve"> the group continues to develop </w:t>
            </w:r>
            <w:r w:rsidR="00DE1D9B" w:rsidRPr="006E1C76">
              <w:rPr>
                <w:rFonts w:asciiTheme="minorHAnsi" w:hAnsiTheme="minorHAnsi" w:cstheme="minorHAnsi"/>
                <w:color w:val="7F7F7F" w:themeColor="text1" w:themeTint="80"/>
              </w:rPr>
              <w:t>the 2</w:t>
            </w:r>
            <w:r w:rsidR="00FF01D5" w:rsidRPr="006E1C76">
              <w:rPr>
                <w:rFonts w:asciiTheme="minorHAnsi" w:hAnsiTheme="minorHAnsi" w:cstheme="minorHAnsi"/>
                <w:color w:val="7F7F7F" w:themeColor="text1" w:themeTint="80"/>
              </w:rPr>
              <w:t xml:space="preserve"> CPs</w:t>
            </w:r>
            <w:r w:rsidR="00DE1D9B" w:rsidRPr="006E1C76">
              <w:rPr>
                <w:rFonts w:asciiTheme="minorHAnsi" w:hAnsiTheme="minorHAnsi" w:cstheme="minorHAnsi"/>
                <w:color w:val="7F7F7F" w:themeColor="text1" w:themeTint="80"/>
              </w:rPr>
              <w:t xml:space="preserve"> and approach to consultation(s) etc, and how this feeds into the related DCUSA CPs and CUSC mods.</w:t>
            </w:r>
            <w:r w:rsidR="00FF01D5" w:rsidRPr="006E1C76">
              <w:rPr>
                <w:rFonts w:asciiTheme="minorHAnsi" w:hAnsiTheme="minorHAnsi" w:cstheme="minorHAnsi"/>
                <w:color w:val="7F7F7F" w:themeColor="text1" w:themeTint="80"/>
              </w:rPr>
              <w:t xml:space="preserve"> </w:t>
            </w:r>
          </w:p>
        </w:tc>
        <w:tc>
          <w:tcPr>
            <w:tcW w:w="1175" w:type="pct"/>
          </w:tcPr>
          <w:p w14:paraId="4A07B6FC" w14:textId="51976B63" w:rsidR="00D11144" w:rsidRPr="006E1C76" w:rsidRDefault="00DE1D9B" w:rsidP="005217D5">
            <w:pPr>
              <w:pStyle w:val="GSTblText1"/>
              <w:spacing w:after="6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7F7F7F" w:themeColor="text1" w:themeTint="80"/>
              </w:rPr>
            </w:pPr>
            <w:r w:rsidRPr="006E1C76">
              <w:rPr>
                <w:rFonts w:asciiTheme="minorHAnsi" w:hAnsiTheme="minorHAnsi" w:cstheme="minorHAnsi"/>
                <w:color w:val="7F7F7F" w:themeColor="text1" w:themeTint="80"/>
              </w:rPr>
              <w:t>04 February 2020</w:t>
            </w:r>
          </w:p>
        </w:tc>
      </w:tr>
      <w:tr w:rsidR="00DE1D9B" w:rsidRPr="00D11144" w14:paraId="64648E9C" w14:textId="77777777" w:rsidTr="005217D5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4" w:type="pct"/>
            <w:shd w:val="clear" w:color="auto" w:fill="3C9164"/>
          </w:tcPr>
          <w:p w14:paraId="73D2ECBA" w14:textId="77777777" w:rsidR="00DE1D9B" w:rsidRPr="005217D5" w:rsidRDefault="00DE1D9B" w:rsidP="005217D5">
            <w:pPr>
              <w:pStyle w:val="GSBodyParaBullet"/>
              <w:numPr>
                <w:ilvl w:val="0"/>
                <w:numId w:val="30"/>
              </w:numPr>
              <w:spacing w:before="60" w:after="60"/>
              <w:ind w:left="0"/>
              <w:jc w:val="right"/>
              <w:rPr>
                <w:rFonts w:cstheme="minorHAnsi"/>
                <w:color w:val="FFFFFF" w:themeColor="background1"/>
              </w:rPr>
            </w:pPr>
          </w:p>
        </w:tc>
        <w:tc>
          <w:tcPr>
            <w:tcW w:w="3451" w:type="pct"/>
          </w:tcPr>
          <w:p w14:paraId="7DD07F72" w14:textId="0E46CF3A" w:rsidR="00DE1D9B" w:rsidRPr="006E1C76" w:rsidRDefault="00DE1D9B" w:rsidP="005217D5">
            <w:pPr>
              <w:pStyle w:val="GSTblText1"/>
              <w:spacing w:after="6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7F7F7F" w:themeColor="text1" w:themeTint="80"/>
              </w:rPr>
            </w:pPr>
            <w:r w:rsidRPr="006E1C76">
              <w:rPr>
                <w:rFonts w:asciiTheme="minorHAnsi" w:hAnsiTheme="minorHAnsi" w:cstheme="minorHAnsi"/>
                <w:color w:val="7F7F7F" w:themeColor="text1" w:themeTint="80"/>
              </w:rPr>
              <w:t>Working Group members completion of actions arising from first meeting (potentially drafting/reviewing/revising legal texts)</w:t>
            </w:r>
          </w:p>
        </w:tc>
        <w:tc>
          <w:tcPr>
            <w:tcW w:w="1175" w:type="pct"/>
          </w:tcPr>
          <w:p w14:paraId="42B63D90" w14:textId="04E71390" w:rsidR="00DE1D9B" w:rsidRPr="006E1C76" w:rsidRDefault="00DE1D9B" w:rsidP="005217D5">
            <w:pPr>
              <w:pStyle w:val="GSTblText1"/>
              <w:spacing w:after="6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7F7F7F" w:themeColor="text1" w:themeTint="80"/>
              </w:rPr>
            </w:pPr>
            <w:r w:rsidRPr="006E1C76">
              <w:rPr>
                <w:rFonts w:asciiTheme="minorHAnsi" w:hAnsiTheme="minorHAnsi" w:cstheme="minorHAnsi"/>
                <w:color w:val="7F7F7F" w:themeColor="text1" w:themeTint="80"/>
              </w:rPr>
              <w:t>04 – 11 February 2020</w:t>
            </w:r>
          </w:p>
        </w:tc>
      </w:tr>
      <w:tr w:rsidR="00DE1D9B" w:rsidRPr="00D11144" w14:paraId="1FC5B06D" w14:textId="77777777" w:rsidTr="005217D5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4" w:type="pct"/>
            <w:shd w:val="clear" w:color="auto" w:fill="3C9164"/>
          </w:tcPr>
          <w:p w14:paraId="4F249568" w14:textId="77777777" w:rsidR="00DE1D9B" w:rsidRPr="005217D5" w:rsidRDefault="00DE1D9B" w:rsidP="005217D5">
            <w:pPr>
              <w:pStyle w:val="GSBodyParaBullet"/>
              <w:numPr>
                <w:ilvl w:val="0"/>
                <w:numId w:val="30"/>
              </w:numPr>
              <w:spacing w:before="60" w:after="60"/>
              <w:ind w:left="0"/>
              <w:jc w:val="right"/>
              <w:rPr>
                <w:rFonts w:cstheme="minorHAnsi"/>
                <w:color w:val="FFFFFF" w:themeColor="background1"/>
              </w:rPr>
            </w:pPr>
          </w:p>
        </w:tc>
        <w:tc>
          <w:tcPr>
            <w:tcW w:w="3451" w:type="pct"/>
          </w:tcPr>
          <w:p w14:paraId="4984A587" w14:textId="586CA08C" w:rsidR="00DE1D9B" w:rsidRPr="006E1C76" w:rsidRDefault="00DE1D9B" w:rsidP="005217D5">
            <w:pPr>
              <w:pStyle w:val="GSTblText1"/>
              <w:spacing w:after="6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7F7F7F" w:themeColor="text1" w:themeTint="80"/>
              </w:rPr>
            </w:pPr>
            <w:r w:rsidRPr="006E1C76">
              <w:rPr>
                <w:rFonts w:asciiTheme="minorHAnsi" w:hAnsiTheme="minorHAnsi" w:cstheme="minorHAnsi"/>
                <w:color w:val="7F7F7F" w:themeColor="text1" w:themeTint="80"/>
              </w:rPr>
              <w:t xml:space="preserve">Code Administrators to potentially draft consultation document(s) and circulate to Working Group members for review. </w:t>
            </w:r>
          </w:p>
        </w:tc>
        <w:tc>
          <w:tcPr>
            <w:tcW w:w="1175" w:type="pct"/>
          </w:tcPr>
          <w:p w14:paraId="00CEFCD2" w14:textId="0D699C7E" w:rsidR="00DE1D9B" w:rsidRPr="006E1C76" w:rsidRDefault="00DE1D9B" w:rsidP="005217D5">
            <w:pPr>
              <w:pStyle w:val="GSTblText1"/>
              <w:spacing w:after="6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7F7F7F" w:themeColor="text1" w:themeTint="80"/>
              </w:rPr>
            </w:pPr>
            <w:r w:rsidRPr="006E1C76">
              <w:rPr>
                <w:rFonts w:asciiTheme="minorHAnsi" w:hAnsiTheme="minorHAnsi" w:cstheme="minorHAnsi"/>
                <w:color w:val="7F7F7F" w:themeColor="text1" w:themeTint="80"/>
              </w:rPr>
              <w:t>04 – 11 February 2020</w:t>
            </w:r>
          </w:p>
        </w:tc>
      </w:tr>
      <w:tr w:rsidR="00452E04" w:rsidRPr="00D11144" w14:paraId="77F17651" w14:textId="77777777" w:rsidTr="005217D5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4" w:type="pct"/>
            <w:shd w:val="clear" w:color="auto" w:fill="3C9164"/>
          </w:tcPr>
          <w:p w14:paraId="2308733E" w14:textId="77777777" w:rsidR="00452E04" w:rsidRPr="005217D5" w:rsidRDefault="00452E04" w:rsidP="005217D5">
            <w:pPr>
              <w:pStyle w:val="GSBodyParaBullet"/>
              <w:numPr>
                <w:ilvl w:val="0"/>
                <w:numId w:val="30"/>
              </w:numPr>
              <w:spacing w:before="60" w:after="60"/>
              <w:ind w:left="0"/>
              <w:jc w:val="right"/>
              <w:rPr>
                <w:rFonts w:cstheme="minorHAnsi"/>
                <w:color w:val="FFFFFF" w:themeColor="background1"/>
              </w:rPr>
            </w:pPr>
          </w:p>
        </w:tc>
        <w:tc>
          <w:tcPr>
            <w:tcW w:w="3451" w:type="pct"/>
          </w:tcPr>
          <w:p w14:paraId="1639D7E2" w14:textId="02FAD7E5" w:rsidR="00452E04" w:rsidRPr="006E1C76" w:rsidRDefault="00DE1D9B" w:rsidP="005217D5">
            <w:pPr>
              <w:pStyle w:val="GSTblText1"/>
              <w:spacing w:after="6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7F7F7F" w:themeColor="text1" w:themeTint="80"/>
              </w:rPr>
            </w:pPr>
            <w:r w:rsidRPr="006E1C76">
              <w:rPr>
                <w:rFonts w:asciiTheme="minorHAnsi" w:hAnsiTheme="minorHAnsi" w:cstheme="minorHAnsi"/>
                <w:color w:val="7F7F7F" w:themeColor="text1" w:themeTint="80"/>
              </w:rPr>
              <w:t>Potential Working Group meeting to continue discussions and develop solutions/draft legal text and if able to, undertake an initial review of the consultation documents.</w:t>
            </w:r>
          </w:p>
        </w:tc>
        <w:tc>
          <w:tcPr>
            <w:tcW w:w="1175" w:type="pct"/>
          </w:tcPr>
          <w:p w14:paraId="441BC215" w14:textId="226F3C8F" w:rsidR="00452E04" w:rsidRPr="006E1C76" w:rsidRDefault="00DE1D9B" w:rsidP="005217D5">
            <w:pPr>
              <w:pStyle w:val="GSTblText1"/>
              <w:spacing w:after="6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7F7F7F" w:themeColor="text1" w:themeTint="80"/>
              </w:rPr>
            </w:pPr>
            <w:r w:rsidRPr="006E1C76">
              <w:rPr>
                <w:rFonts w:asciiTheme="minorHAnsi" w:hAnsiTheme="minorHAnsi" w:cstheme="minorHAnsi"/>
                <w:color w:val="7F7F7F" w:themeColor="text1" w:themeTint="80"/>
              </w:rPr>
              <w:t>W/C 17 February 2020</w:t>
            </w:r>
          </w:p>
        </w:tc>
      </w:tr>
      <w:tr w:rsidR="00896A21" w:rsidRPr="00D11144" w14:paraId="40107A61" w14:textId="77777777" w:rsidTr="005217D5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4" w:type="pct"/>
            <w:shd w:val="clear" w:color="auto" w:fill="3C9164"/>
          </w:tcPr>
          <w:p w14:paraId="4965A8D4" w14:textId="77777777" w:rsidR="00896A21" w:rsidRPr="005217D5" w:rsidRDefault="00896A21" w:rsidP="005217D5">
            <w:pPr>
              <w:pStyle w:val="GSBodyParaBullet"/>
              <w:numPr>
                <w:ilvl w:val="0"/>
                <w:numId w:val="30"/>
              </w:numPr>
              <w:spacing w:before="60" w:after="60"/>
              <w:ind w:left="0"/>
              <w:jc w:val="right"/>
              <w:rPr>
                <w:rFonts w:cstheme="minorHAnsi"/>
                <w:color w:val="FFFFFF" w:themeColor="background1"/>
              </w:rPr>
            </w:pPr>
          </w:p>
        </w:tc>
        <w:tc>
          <w:tcPr>
            <w:tcW w:w="3451" w:type="pct"/>
          </w:tcPr>
          <w:p w14:paraId="5C0A98C4" w14:textId="28F3B25A" w:rsidR="00896A21" w:rsidRPr="006E1C76" w:rsidRDefault="00DE1D9B" w:rsidP="005217D5">
            <w:pPr>
              <w:pStyle w:val="GSTblText1"/>
              <w:spacing w:after="6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7F7F7F" w:themeColor="text1" w:themeTint="80"/>
              </w:rPr>
            </w:pPr>
            <w:r w:rsidRPr="006E1C76">
              <w:rPr>
                <w:rFonts w:asciiTheme="minorHAnsi" w:hAnsiTheme="minorHAnsi" w:cstheme="minorHAnsi"/>
                <w:color w:val="7F7F7F" w:themeColor="text1" w:themeTint="80"/>
              </w:rPr>
              <w:t>Working Group members c</w:t>
            </w:r>
            <w:r w:rsidR="00FE47AD" w:rsidRPr="006E1C76">
              <w:rPr>
                <w:rFonts w:asciiTheme="minorHAnsi" w:hAnsiTheme="minorHAnsi" w:cstheme="minorHAnsi"/>
                <w:color w:val="7F7F7F" w:themeColor="text1" w:themeTint="80"/>
              </w:rPr>
              <w:t xml:space="preserve">ompletion of actions arising from </w:t>
            </w:r>
            <w:r w:rsidRPr="006E1C76">
              <w:rPr>
                <w:rFonts w:asciiTheme="minorHAnsi" w:hAnsiTheme="minorHAnsi" w:cstheme="minorHAnsi"/>
                <w:color w:val="7F7F7F" w:themeColor="text1" w:themeTint="80"/>
              </w:rPr>
              <w:t>second</w:t>
            </w:r>
            <w:r w:rsidR="00FE47AD" w:rsidRPr="006E1C76">
              <w:rPr>
                <w:rFonts w:asciiTheme="minorHAnsi" w:hAnsiTheme="minorHAnsi" w:cstheme="minorHAnsi"/>
                <w:color w:val="7F7F7F" w:themeColor="text1" w:themeTint="80"/>
              </w:rPr>
              <w:t xml:space="preserve"> meeting </w:t>
            </w:r>
            <w:r w:rsidR="000B4F0C" w:rsidRPr="006E1C76">
              <w:rPr>
                <w:rFonts w:asciiTheme="minorHAnsi" w:hAnsiTheme="minorHAnsi" w:cstheme="minorHAnsi"/>
                <w:color w:val="7F7F7F" w:themeColor="text1" w:themeTint="80"/>
              </w:rPr>
              <w:t>(potentially drafting/reviewing/revising legal texts)</w:t>
            </w:r>
          </w:p>
        </w:tc>
        <w:tc>
          <w:tcPr>
            <w:tcW w:w="1175" w:type="pct"/>
          </w:tcPr>
          <w:p w14:paraId="1D93898C" w14:textId="6EE8E629" w:rsidR="00896A21" w:rsidRPr="006E1C76" w:rsidRDefault="00DE1D9B" w:rsidP="005217D5">
            <w:pPr>
              <w:pStyle w:val="GSTblText1"/>
              <w:spacing w:after="6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7F7F7F" w:themeColor="text1" w:themeTint="80"/>
              </w:rPr>
            </w:pPr>
            <w:r w:rsidRPr="006E1C76">
              <w:rPr>
                <w:rFonts w:asciiTheme="minorHAnsi" w:hAnsiTheme="minorHAnsi" w:cstheme="minorHAnsi"/>
                <w:color w:val="7F7F7F" w:themeColor="text1" w:themeTint="80"/>
              </w:rPr>
              <w:t>W/C 24 February 2020</w:t>
            </w:r>
          </w:p>
        </w:tc>
      </w:tr>
      <w:tr w:rsidR="00DE1D9B" w:rsidRPr="00D11144" w14:paraId="6B37D1BC" w14:textId="77777777" w:rsidTr="005217D5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4" w:type="pct"/>
            <w:shd w:val="clear" w:color="auto" w:fill="3C9164"/>
          </w:tcPr>
          <w:p w14:paraId="6798E95E" w14:textId="77777777" w:rsidR="00DE1D9B" w:rsidRPr="005217D5" w:rsidRDefault="00DE1D9B" w:rsidP="005217D5">
            <w:pPr>
              <w:pStyle w:val="GSBodyParaBullet"/>
              <w:numPr>
                <w:ilvl w:val="0"/>
                <w:numId w:val="30"/>
              </w:numPr>
              <w:spacing w:before="60" w:after="60"/>
              <w:ind w:left="0"/>
              <w:jc w:val="right"/>
              <w:rPr>
                <w:rFonts w:cstheme="minorHAnsi"/>
                <w:color w:val="FFFFFF" w:themeColor="background1"/>
              </w:rPr>
            </w:pPr>
          </w:p>
        </w:tc>
        <w:tc>
          <w:tcPr>
            <w:tcW w:w="3451" w:type="pct"/>
          </w:tcPr>
          <w:p w14:paraId="703D9B0E" w14:textId="0BFCE6D9" w:rsidR="00DE1D9B" w:rsidRPr="006E1C76" w:rsidRDefault="00DE1D9B" w:rsidP="005217D5">
            <w:pPr>
              <w:pStyle w:val="GSTblText1"/>
              <w:spacing w:after="6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7F7F7F" w:themeColor="text1" w:themeTint="80"/>
              </w:rPr>
            </w:pPr>
            <w:r w:rsidRPr="006E1C76">
              <w:rPr>
                <w:rFonts w:asciiTheme="minorHAnsi" w:hAnsiTheme="minorHAnsi" w:cstheme="minorHAnsi"/>
                <w:color w:val="7F7F7F" w:themeColor="text1" w:themeTint="80"/>
              </w:rPr>
              <w:t>Code Administrators completion of actions arising from second meeting potentially updating of draft consultation document(s) and circulating to Working Group members for review.</w:t>
            </w:r>
          </w:p>
        </w:tc>
        <w:tc>
          <w:tcPr>
            <w:tcW w:w="1175" w:type="pct"/>
          </w:tcPr>
          <w:p w14:paraId="0672551C" w14:textId="532C9D37" w:rsidR="00DE1D9B" w:rsidRPr="006E1C76" w:rsidRDefault="00DE1D9B" w:rsidP="005217D5">
            <w:pPr>
              <w:pStyle w:val="GSTblText1"/>
              <w:spacing w:after="6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7F7F7F" w:themeColor="text1" w:themeTint="80"/>
              </w:rPr>
            </w:pPr>
            <w:r w:rsidRPr="006E1C76">
              <w:rPr>
                <w:rFonts w:asciiTheme="minorHAnsi" w:hAnsiTheme="minorHAnsi" w:cstheme="minorHAnsi"/>
                <w:color w:val="7F7F7F" w:themeColor="text1" w:themeTint="80"/>
              </w:rPr>
              <w:t>W/C 24 February 2020</w:t>
            </w:r>
          </w:p>
        </w:tc>
      </w:tr>
      <w:tr w:rsidR="00705602" w:rsidRPr="00D11144" w14:paraId="04E6404A" w14:textId="77777777" w:rsidTr="005217D5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4" w:type="pct"/>
            <w:shd w:val="clear" w:color="auto" w:fill="3C9164"/>
          </w:tcPr>
          <w:p w14:paraId="4CC2ED57" w14:textId="77777777" w:rsidR="00705602" w:rsidRPr="005217D5" w:rsidRDefault="00705602" w:rsidP="005217D5">
            <w:pPr>
              <w:pStyle w:val="GSBodyParaBullet"/>
              <w:numPr>
                <w:ilvl w:val="0"/>
                <w:numId w:val="30"/>
              </w:numPr>
              <w:spacing w:before="60" w:after="60"/>
              <w:ind w:left="0"/>
              <w:jc w:val="right"/>
              <w:rPr>
                <w:rFonts w:cstheme="minorHAnsi"/>
                <w:color w:val="FFFFFF" w:themeColor="background1"/>
              </w:rPr>
            </w:pPr>
          </w:p>
        </w:tc>
        <w:tc>
          <w:tcPr>
            <w:tcW w:w="3451" w:type="pct"/>
          </w:tcPr>
          <w:p w14:paraId="6D1804D6" w14:textId="48FE22DC" w:rsidR="00705602" w:rsidRPr="006E1C76" w:rsidRDefault="00FF01D5" w:rsidP="005217D5">
            <w:pPr>
              <w:pStyle w:val="GSTblText1"/>
              <w:spacing w:after="6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7F7F7F" w:themeColor="text1" w:themeTint="80"/>
              </w:rPr>
            </w:pPr>
            <w:r w:rsidRPr="006E1C76">
              <w:rPr>
                <w:rFonts w:asciiTheme="minorHAnsi" w:hAnsiTheme="minorHAnsi" w:cstheme="minorHAnsi"/>
                <w:color w:val="7F7F7F" w:themeColor="text1" w:themeTint="80"/>
              </w:rPr>
              <w:t xml:space="preserve">Potential </w:t>
            </w:r>
            <w:r w:rsidR="00705602" w:rsidRPr="006E1C76">
              <w:rPr>
                <w:rFonts w:asciiTheme="minorHAnsi" w:hAnsiTheme="minorHAnsi" w:cstheme="minorHAnsi"/>
                <w:color w:val="7F7F7F" w:themeColor="text1" w:themeTint="80"/>
              </w:rPr>
              <w:t xml:space="preserve">Working Group meeting to </w:t>
            </w:r>
            <w:r w:rsidR="00642860" w:rsidRPr="006E1C76">
              <w:rPr>
                <w:rFonts w:asciiTheme="minorHAnsi" w:hAnsiTheme="minorHAnsi" w:cstheme="minorHAnsi"/>
                <w:color w:val="7F7F7F" w:themeColor="text1" w:themeTint="80"/>
              </w:rPr>
              <w:t>finalise s</w:t>
            </w:r>
            <w:r w:rsidRPr="006E1C76">
              <w:rPr>
                <w:rFonts w:asciiTheme="minorHAnsi" w:hAnsiTheme="minorHAnsi" w:cstheme="minorHAnsi"/>
                <w:color w:val="7F7F7F" w:themeColor="text1" w:themeTint="80"/>
              </w:rPr>
              <w:t>olutions/</w:t>
            </w:r>
            <w:r w:rsidR="00705602" w:rsidRPr="006E1C76">
              <w:rPr>
                <w:rFonts w:asciiTheme="minorHAnsi" w:hAnsiTheme="minorHAnsi" w:cstheme="minorHAnsi"/>
                <w:color w:val="7F7F7F" w:themeColor="text1" w:themeTint="80"/>
              </w:rPr>
              <w:t>draft legal text</w:t>
            </w:r>
            <w:r w:rsidR="00642860" w:rsidRPr="006E1C76">
              <w:rPr>
                <w:rFonts w:asciiTheme="minorHAnsi" w:hAnsiTheme="minorHAnsi" w:cstheme="minorHAnsi"/>
                <w:color w:val="7F7F7F" w:themeColor="text1" w:themeTint="80"/>
              </w:rPr>
              <w:t xml:space="preserve"> and consultation document.</w:t>
            </w:r>
          </w:p>
        </w:tc>
        <w:tc>
          <w:tcPr>
            <w:tcW w:w="1175" w:type="pct"/>
          </w:tcPr>
          <w:p w14:paraId="4D7E649A" w14:textId="01079AFD" w:rsidR="00705602" w:rsidRPr="006E1C76" w:rsidRDefault="00DE1D9B" w:rsidP="005217D5">
            <w:pPr>
              <w:pStyle w:val="GSTblText1"/>
              <w:spacing w:after="6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7F7F7F" w:themeColor="text1" w:themeTint="80"/>
              </w:rPr>
            </w:pPr>
            <w:r w:rsidRPr="006E1C76">
              <w:rPr>
                <w:rFonts w:asciiTheme="minorHAnsi" w:hAnsiTheme="minorHAnsi" w:cstheme="minorHAnsi"/>
                <w:color w:val="7F7F7F" w:themeColor="text1" w:themeTint="80"/>
              </w:rPr>
              <w:t>W/C 2 March 2020</w:t>
            </w:r>
          </w:p>
        </w:tc>
      </w:tr>
      <w:tr w:rsidR="00A96A74" w:rsidRPr="00D11144" w14:paraId="2958A2B9" w14:textId="77777777" w:rsidTr="005217D5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4" w:type="pct"/>
            <w:shd w:val="clear" w:color="auto" w:fill="3C9164"/>
          </w:tcPr>
          <w:p w14:paraId="4E93D5DA" w14:textId="77777777" w:rsidR="00A96A74" w:rsidRPr="005217D5" w:rsidRDefault="00A96A74" w:rsidP="005217D5">
            <w:pPr>
              <w:pStyle w:val="GSBodyParaBullet"/>
              <w:numPr>
                <w:ilvl w:val="0"/>
                <w:numId w:val="30"/>
              </w:numPr>
              <w:spacing w:before="60" w:after="60"/>
              <w:ind w:left="0"/>
              <w:jc w:val="right"/>
              <w:rPr>
                <w:rFonts w:cstheme="minorHAnsi"/>
                <w:color w:val="FFFFFF" w:themeColor="background1"/>
              </w:rPr>
            </w:pPr>
          </w:p>
        </w:tc>
        <w:tc>
          <w:tcPr>
            <w:tcW w:w="3451" w:type="pct"/>
          </w:tcPr>
          <w:p w14:paraId="187FE630" w14:textId="3811AB41" w:rsidR="00A96A74" w:rsidRPr="006E1C76" w:rsidRDefault="00642860" w:rsidP="005217D5">
            <w:pPr>
              <w:pStyle w:val="GSTblText1"/>
              <w:spacing w:after="6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7F7F7F" w:themeColor="text1" w:themeTint="80"/>
              </w:rPr>
            </w:pPr>
            <w:r w:rsidRPr="006E1C76">
              <w:rPr>
                <w:rFonts w:asciiTheme="minorHAnsi" w:hAnsiTheme="minorHAnsi" w:cstheme="minorHAnsi"/>
                <w:color w:val="7F7F7F" w:themeColor="text1" w:themeTint="80"/>
              </w:rPr>
              <w:t>Code Administrators completion of actions arising from third meeting potentially updating of draft consultation document(s) and circulating to Working Group members for final review.</w:t>
            </w:r>
          </w:p>
        </w:tc>
        <w:tc>
          <w:tcPr>
            <w:tcW w:w="1175" w:type="pct"/>
          </w:tcPr>
          <w:p w14:paraId="7DAE78AE" w14:textId="70CA3FEE" w:rsidR="00A96A74" w:rsidRPr="006E1C76" w:rsidRDefault="00642860" w:rsidP="005217D5">
            <w:pPr>
              <w:pStyle w:val="GSTblText1"/>
              <w:spacing w:after="6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7F7F7F" w:themeColor="text1" w:themeTint="80"/>
              </w:rPr>
            </w:pPr>
            <w:r w:rsidRPr="006E1C76">
              <w:rPr>
                <w:rFonts w:asciiTheme="minorHAnsi" w:hAnsiTheme="minorHAnsi" w:cstheme="minorHAnsi"/>
                <w:color w:val="7F7F7F" w:themeColor="text1" w:themeTint="80"/>
              </w:rPr>
              <w:t>W/C 09 March 2020</w:t>
            </w:r>
          </w:p>
        </w:tc>
      </w:tr>
      <w:tr w:rsidR="00642860" w:rsidRPr="00D11144" w14:paraId="089EA96A" w14:textId="77777777" w:rsidTr="005217D5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4" w:type="pct"/>
            <w:shd w:val="clear" w:color="auto" w:fill="3C9164"/>
          </w:tcPr>
          <w:p w14:paraId="2DEDB831" w14:textId="77777777" w:rsidR="00642860" w:rsidRPr="005217D5" w:rsidRDefault="00642860" w:rsidP="005217D5">
            <w:pPr>
              <w:pStyle w:val="GSBodyParaBullet"/>
              <w:numPr>
                <w:ilvl w:val="0"/>
                <w:numId w:val="30"/>
              </w:numPr>
              <w:spacing w:before="60" w:after="60"/>
              <w:ind w:left="0"/>
              <w:jc w:val="right"/>
              <w:rPr>
                <w:rFonts w:cstheme="minorHAnsi"/>
                <w:color w:val="FFFFFF" w:themeColor="background1"/>
              </w:rPr>
            </w:pPr>
          </w:p>
        </w:tc>
        <w:tc>
          <w:tcPr>
            <w:tcW w:w="3451" w:type="pct"/>
          </w:tcPr>
          <w:p w14:paraId="13BFF1D1" w14:textId="0FB8F431" w:rsidR="00642860" w:rsidRPr="006E1C76" w:rsidRDefault="00642860" w:rsidP="005217D5">
            <w:pPr>
              <w:pStyle w:val="GSTblText1"/>
              <w:spacing w:after="6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7F7F7F" w:themeColor="text1" w:themeTint="80"/>
              </w:rPr>
            </w:pPr>
            <w:r w:rsidRPr="006E1C76">
              <w:rPr>
                <w:rFonts w:asciiTheme="minorHAnsi" w:hAnsiTheme="minorHAnsi" w:cstheme="minorHAnsi"/>
                <w:color w:val="7F7F7F" w:themeColor="text1" w:themeTint="80"/>
              </w:rPr>
              <w:t xml:space="preserve">Working Group members to provide a final review of consultation and related documentation </w:t>
            </w:r>
          </w:p>
        </w:tc>
        <w:tc>
          <w:tcPr>
            <w:tcW w:w="1175" w:type="pct"/>
          </w:tcPr>
          <w:p w14:paraId="45AC9360" w14:textId="3A998782" w:rsidR="00642860" w:rsidRPr="006E1C76" w:rsidRDefault="00642860" w:rsidP="005217D5">
            <w:pPr>
              <w:pStyle w:val="GSTblText1"/>
              <w:spacing w:after="6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7F7F7F" w:themeColor="text1" w:themeTint="80"/>
              </w:rPr>
            </w:pPr>
            <w:r w:rsidRPr="006E1C76">
              <w:rPr>
                <w:rFonts w:asciiTheme="minorHAnsi" w:hAnsiTheme="minorHAnsi" w:cstheme="minorHAnsi"/>
                <w:color w:val="7F7F7F" w:themeColor="text1" w:themeTint="80"/>
              </w:rPr>
              <w:t>W/C 16 March 2020</w:t>
            </w:r>
          </w:p>
        </w:tc>
      </w:tr>
      <w:tr w:rsidR="000B4F0C" w:rsidRPr="00D11144" w14:paraId="7BB5B5C5" w14:textId="77777777" w:rsidTr="005217D5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4" w:type="pct"/>
            <w:shd w:val="clear" w:color="auto" w:fill="3C9164"/>
          </w:tcPr>
          <w:p w14:paraId="709262A6" w14:textId="77777777" w:rsidR="000B4F0C" w:rsidRPr="005217D5" w:rsidRDefault="000B4F0C" w:rsidP="005217D5">
            <w:pPr>
              <w:pStyle w:val="GSBodyParaBullet"/>
              <w:numPr>
                <w:ilvl w:val="0"/>
                <w:numId w:val="30"/>
              </w:numPr>
              <w:spacing w:before="60" w:after="60"/>
              <w:ind w:left="0"/>
              <w:jc w:val="right"/>
              <w:rPr>
                <w:rFonts w:cstheme="minorHAnsi"/>
                <w:color w:val="FFFFFF" w:themeColor="background1"/>
              </w:rPr>
            </w:pPr>
            <w:bookmarkStart w:id="0" w:name="_Hlk10753810"/>
          </w:p>
        </w:tc>
        <w:tc>
          <w:tcPr>
            <w:tcW w:w="3451" w:type="pct"/>
          </w:tcPr>
          <w:p w14:paraId="308187A0" w14:textId="77777777" w:rsidR="000B4F0C" w:rsidRPr="006E1C76" w:rsidRDefault="000B4F0C" w:rsidP="005217D5">
            <w:pPr>
              <w:pStyle w:val="GSTblText1"/>
              <w:spacing w:after="6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7F7F7F" w:themeColor="text1" w:themeTint="80"/>
              </w:rPr>
            </w:pPr>
            <w:r w:rsidRPr="006E1C76">
              <w:rPr>
                <w:rFonts w:asciiTheme="minorHAnsi" w:hAnsiTheme="minorHAnsi" w:cstheme="minorHAnsi"/>
                <w:color w:val="7F7F7F" w:themeColor="text1" w:themeTint="80"/>
              </w:rPr>
              <w:t>Consultation Document issued for a period of [three weeks]</w:t>
            </w:r>
          </w:p>
          <w:p w14:paraId="3ADF7CAE" w14:textId="7EB2352F" w:rsidR="00E83808" w:rsidRPr="006E1C76" w:rsidRDefault="00E83808" w:rsidP="005217D5">
            <w:pPr>
              <w:pStyle w:val="GSTblText1"/>
              <w:spacing w:after="6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7F7F7F" w:themeColor="text1" w:themeTint="80"/>
              </w:rPr>
            </w:pPr>
            <w:r w:rsidRPr="006E1C76">
              <w:rPr>
                <w:color w:val="7F7F7F" w:themeColor="text1" w:themeTint="80"/>
              </w:rPr>
              <w:t>**May not align to the consultation date of other changes/modifications**</w:t>
            </w:r>
          </w:p>
        </w:tc>
        <w:tc>
          <w:tcPr>
            <w:tcW w:w="1175" w:type="pct"/>
          </w:tcPr>
          <w:p w14:paraId="2ABEFB26" w14:textId="7E418C5F" w:rsidR="000B4F0C" w:rsidRPr="006E1C76" w:rsidRDefault="00642860" w:rsidP="005217D5">
            <w:pPr>
              <w:pStyle w:val="GSTblText1"/>
              <w:spacing w:after="6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7F7F7F" w:themeColor="text1" w:themeTint="80"/>
              </w:rPr>
            </w:pPr>
            <w:r w:rsidRPr="006E1C76">
              <w:rPr>
                <w:rFonts w:asciiTheme="minorHAnsi" w:hAnsiTheme="minorHAnsi" w:cstheme="minorHAnsi"/>
                <w:color w:val="7F7F7F" w:themeColor="text1" w:themeTint="80"/>
              </w:rPr>
              <w:t>W/C 16 March 2020</w:t>
            </w:r>
          </w:p>
        </w:tc>
      </w:tr>
      <w:tr w:rsidR="000B4F0C" w:rsidRPr="00D11144" w14:paraId="249FDE49" w14:textId="77777777" w:rsidTr="005217D5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4" w:type="pct"/>
            <w:shd w:val="clear" w:color="auto" w:fill="3C9164"/>
          </w:tcPr>
          <w:p w14:paraId="1EA21963" w14:textId="77777777" w:rsidR="000B4F0C" w:rsidRPr="005217D5" w:rsidRDefault="000B4F0C" w:rsidP="005217D5">
            <w:pPr>
              <w:pStyle w:val="GSBodyParaBullet"/>
              <w:numPr>
                <w:ilvl w:val="0"/>
                <w:numId w:val="30"/>
              </w:numPr>
              <w:spacing w:before="60" w:after="60"/>
              <w:ind w:left="0"/>
              <w:jc w:val="right"/>
              <w:rPr>
                <w:rFonts w:cstheme="minorHAnsi"/>
                <w:color w:val="FFFFFF" w:themeColor="background1"/>
              </w:rPr>
            </w:pPr>
          </w:p>
        </w:tc>
        <w:tc>
          <w:tcPr>
            <w:tcW w:w="3451" w:type="pct"/>
          </w:tcPr>
          <w:p w14:paraId="4BB49A8B" w14:textId="31E2B644" w:rsidR="000B4F0C" w:rsidRPr="006E1C76" w:rsidRDefault="00642860" w:rsidP="005217D5">
            <w:pPr>
              <w:pStyle w:val="GSTblText1"/>
              <w:spacing w:after="6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7F7F7F" w:themeColor="text1" w:themeTint="80"/>
              </w:rPr>
            </w:pPr>
            <w:r w:rsidRPr="006E1C76">
              <w:rPr>
                <w:rFonts w:asciiTheme="minorHAnsi" w:hAnsiTheme="minorHAnsi" w:cstheme="minorHAnsi"/>
                <w:color w:val="7F7F7F" w:themeColor="text1" w:themeTint="80"/>
              </w:rPr>
              <w:t xml:space="preserve">Code Administrators </w:t>
            </w:r>
            <w:r w:rsidR="000B4F0C" w:rsidRPr="006E1C76">
              <w:rPr>
                <w:rFonts w:asciiTheme="minorHAnsi" w:hAnsiTheme="minorHAnsi" w:cstheme="minorHAnsi"/>
                <w:color w:val="7F7F7F" w:themeColor="text1" w:themeTint="80"/>
              </w:rPr>
              <w:t>to draft straw-man Change Report</w:t>
            </w:r>
            <w:r w:rsidR="00BD0B79" w:rsidRPr="006E1C76">
              <w:rPr>
                <w:rFonts w:asciiTheme="minorHAnsi" w:hAnsiTheme="minorHAnsi" w:cstheme="minorHAnsi"/>
                <w:color w:val="7F7F7F" w:themeColor="text1" w:themeTint="80"/>
              </w:rPr>
              <w:t xml:space="preserve">s </w:t>
            </w:r>
            <w:r w:rsidR="000B4F0C" w:rsidRPr="006E1C76">
              <w:rPr>
                <w:rFonts w:asciiTheme="minorHAnsi" w:hAnsiTheme="minorHAnsi" w:cstheme="minorHAnsi"/>
                <w:color w:val="7F7F7F" w:themeColor="text1" w:themeTint="80"/>
              </w:rPr>
              <w:t>and circulate to Working Group prior to next meeting</w:t>
            </w:r>
          </w:p>
        </w:tc>
        <w:tc>
          <w:tcPr>
            <w:tcW w:w="1175" w:type="pct"/>
          </w:tcPr>
          <w:p w14:paraId="6A99AD72" w14:textId="06CF0B18" w:rsidR="000B4F0C" w:rsidRPr="006E1C76" w:rsidRDefault="000A6B83" w:rsidP="005217D5">
            <w:pPr>
              <w:pStyle w:val="GSTblText1"/>
              <w:spacing w:after="6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7F7F7F" w:themeColor="text1" w:themeTint="80"/>
              </w:rPr>
            </w:pPr>
            <w:r w:rsidRPr="006E1C76">
              <w:rPr>
                <w:rFonts w:asciiTheme="minorHAnsi" w:hAnsiTheme="minorHAnsi" w:cstheme="minorHAnsi"/>
                <w:color w:val="7F7F7F" w:themeColor="text1" w:themeTint="80"/>
              </w:rPr>
              <w:t>W</w:t>
            </w:r>
            <w:r w:rsidR="00BD0B79" w:rsidRPr="006E1C76">
              <w:rPr>
                <w:rFonts w:asciiTheme="minorHAnsi" w:hAnsiTheme="minorHAnsi" w:cstheme="minorHAnsi"/>
                <w:color w:val="7F7F7F" w:themeColor="text1" w:themeTint="80"/>
              </w:rPr>
              <w:t>/</w:t>
            </w:r>
            <w:r w:rsidRPr="006E1C76">
              <w:rPr>
                <w:rFonts w:asciiTheme="minorHAnsi" w:hAnsiTheme="minorHAnsi" w:cstheme="minorHAnsi"/>
                <w:color w:val="7F7F7F" w:themeColor="text1" w:themeTint="80"/>
              </w:rPr>
              <w:t xml:space="preserve">C </w:t>
            </w:r>
            <w:r w:rsidR="00642860" w:rsidRPr="006E1C76">
              <w:rPr>
                <w:rFonts w:asciiTheme="minorHAnsi" w:hAnsiTheme="minorHAnsi" w:cstheme="minorHAnsi"/>
                <w:color w:val="7F7F7F" w:themeColor="text1" w:themeTint="80"/>
              </w:rPr>
              <w:t xml:space="preserve">23 March </w:t>
            </w:r>
            <w:r w:rsidR="00BD0B79" w:rsidRPr="006E1C76">
              <w:rPr>
                <w:rFonts w:asciiTheme="minorHAnsi" w:hAnsiTheme="minorHAnsi" w:cstheme="minorHAnsi"/>
                <w:color w:val="7F7F7F" w:themeColor="text1" w:themeTint="80"/>
              </w:rPr>
              <w:t xml:space="preserve">– W/C </w:t>
            </w:r>
            <w:r w:rsidR="00642860" w:rsidRPr="006E1C76">
              <w:rPr>
                <w:rFonts w:asciiTheme="minorHAnsi" w:hAnsiTheme="minorHAnsi" w:cstheme="minorHAnsi"/>
                <w:color w:val="7F7F7F" w:themeColor="text1" w:themeTint="80"/>
              </w:rPr>
              <w:t>30</w:t>
            </w:r>
            <w:r w:rsidR="000B4F0C" w:rsidRPr="006E1C76">
              <w:rPr>
                <w:rFonts w:asciiTheme="minorHAnsi" w:hAnsiTheme="minorHAnsi" w:cstheme="minorHAnsi"/>
                <w:color w:val="7F7F7F" w:themeColor="text1" w:themeTint="80"/>
              </w:rPr>
              <w:t xml:space="preserve"> </w:t>
            </w:r>
            <w:r w:rsidR="00642860" w:rsidRPr="006E1C76">
              <w:rPr>
                <w:rFonts w:asciiTheme="minorHAnsi" w:hAnsiTheme="minorHAnsi" w:cstheme="minorHAnsi"/>
                <w:color w:val="7F7F7F" w:themeColor="text1" w:themeTint="80"/>
              </w:rPr>
              <w:t>March</w:t>
            </w:r>
            <w:r w:rsidR="000B4F0C" w:rsidRPr="006E1C76">
              <w:rPr>
                <w:rFonts w:asciiTheme="minorHAnsi" w:hAnsiTheme="minorHAnsi" w:cstheme="minorHAnsi"/>
                <w:color w:val="7F7F7F" w:themeColor="text1" w:themeTint="80"/>
              </w:rPr>
              <w:t xml:space="preserve"> </w:t>
            </w:r>
            <w:r w:rsidR="00AB325F" w:rsidRPr="006E1C76">
              <w:rPr>
                <w:rFonts w:asciiTheme="minorHAnsi" w:hAnsiTheme="minorHAnsi" w:cstheme="minorHAnsi"/>
                <w:color w:val="7F7F7F" w:themeColor="text1" w:themeTint="80"/>
              </w:rPr>
              <w:t>2020</w:t>
            </w:r>
          </w:p>
        </w:tc>
      </w:tr>
      <w:tr w:rsidR="000B4F0C" w:rsidRPr="00D11144" w14:paraId="1C59CD50" w14:textId="77777777" w:rsidTr="005217D5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4" w:type="pct"/>
            <w:shd w:val="clear" w:color="auto" w:fill="3C9164"/>
          </w:tcPr>
          <w:p w14:paraId="050B4606" w14:textId="77777777" w:rsidR="000B4F0C" w:rsidRPr="005217D5" w:rsidRDefault="000B4F0C" w:rsidP="005217D5">
            <w:pPr>
              <w:pStyle w:val="GSBodyParaBullet"/>
              <w:numPr>
                <w:ilvl w:val="0"/>
                <w:numId w:val="30"/>
              </w:numPr>
              <w:spacing w:before="60" w:after="60"/>
              <w:ind w:left="0"/>
              <w:jc w:val="right"/>
              <w:rPr>
                <w:rFonts w:cstheme="minorHAnsi"/>
                <w:color w:val="FFFFFF" w:themeColor="background1"/>
              </w:rPr>
            </w:pPr>
          </w:p>
        </w:tc>
        <w:tc>
          <w:tcPr>
            <w:tcW w:w="3451" w:type="pct"/>
          </w:tcPr>
          <w:p w14:paraId="1C8A069C" w14:textId="6DA4C4AC" w:rsidR="000B4F0C" w:rsidRPr="006E1C76" w:rsidRDefault="000B4F0C" w:rsidP="005217D5">
            <w:pPr>
              <w:pStyle w:val="GSTblText1"/>
              <w:spacing w:after="6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7F7F7F" w:themeColor="text1" w:themeTint="80"/>
              </w:rPr>
            </w:pPr>
            <w:r w:rsidRPr="006E1C76">
              <w:rPr>
                <w:rFonts w:asciiTheme="minorHAnsi" w:hAnsiTheme="minorHAnsi" w:cstheme="minorHAnsi"/>
                <w:color w:val="7F7F7F" w:themeColor="text1" w:themeTint="80"/>
              </w:rPr>
              <w:t>Consultation Responses due [based on three-week consultation period]</w:t>
            </w:r>
          </w:p>
        </w:tc>
        <w:tc>
          <w:tcPr>
            <w:tcW w:w="1175" w:type="pct"/>
          </w:tcPr>
          <w:p w14:paraId="762C4B83" w14:textId="5917F82C" w:rsidR="000B4F0C" w:rsidRPr="006E1C76" w:rsidRDefault="00BD0B79" w:rsidP="005217D5">
            <w:pPr>
              <w:pStyle w:val="GSTblText1"/>
              <w:spacing w:after="6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7F7F7F" w:themeColor="text1" w:themeTint="80"/>
              </w:rPr>
            </w:pPr>
            <w:r w:rsidRPr="006E1C76">
              <w:rPr>
                <w:rFonts w:asciiTheme="minorHAnsi" w:hAnsiTheme="minorHAnsi" w:cstheme="minorHAnsi"/>
                <w:color w:val="7F7F7F" w:themeColor="text1" w:themeTint="80"/>
              </w:rPr>
              <w:t xml:space="preserve">W/C </w:t>
            </w:r>
            <w:r w:rsidR="00642860" w:rsidRPr="006E1C76">
              <w:rPr>
                <w:rFonts w:asciiTheme="minorHAnsi" w:hAnsiTheme="minorHAnsi" w:cstheme="minorHAnsi"/>
                <w:color w:val="7F7F7F" w:themeColor="text1" w:themeTint="80"/>
              </w:rPr>
              <w:t xml:space="preserve">06 April </w:t>
            </w:r>
            <w:r w:rsidR="00AB325F" w:rsidRPr="006E1C76">
              <w:rPr>
                <w:rFonts w:asciiTheme="minorHAnsi" w:hAnsiTheme="minorHAnsi" w:cstheme="minorHAnsi"/>
                <w:color w:val="7F7F7F" w:themeColor="text1" w:themeTint="80"/>
              </w:rPr>
              <w:t>2020</w:t>
            </w:r>
          </w:p>
        </w:tc>
      </w:tr>
      <w:tr w:rsidR="000B4F0C" w:rsidRPr="00D11144" w14:paraId="3DF815B1" w14:textId="77777777" w:rsidTr="005217D5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4" w:type="pct"/>
            <w:shd w:val="clear" w:color="auto" w:fill="3C9164"/>
          </w:tcPr>
          <w:p w14:paraId="3C263F1E" w14:textId="77777777" w:rsidR="000B4F0C" w:rsidRPr="005217D5" w:rsidRDefault="000B4F0C" w:rsidP="005217D5">
            <w:pPr>
              <w:pStyle w:val="GSBodyParaBullet"/>
              <w:numPr>
                <w:ilvl w:val="0"/>
                <w:numId w:val="30"/>
              </w:numPr>
              <w:spacing w:before="60" w:after="60"/>
              <w:ind w:left="0"/>
              <w:jc w:val="right"/>
              <w:rPr>
                <w:rFonts w:cstheme="minorHAnsi"/>
                <w:color w:val="FFFFFF" w:themeColor="background1"/>
              </w:rPr>
            </w:pPr>
          </w:p>
        </w:tc>
        <w:tc>
          <w:tcPr>
            <w:tcW w:w="3451" w:type="pct"/>
          </w:tcPr>
          <w:p w14:paraId="22503F90" w14:textId="3A18B9FC" w:rsidR="000B4F0C" w:rsidRPr="006E1C76" w:rsidRDefault="00642860" w:rsidP="005217D5">
            <w:pPr>
              <w:pStyle w:val="GSTblText1"/>
              <w:spacing w:after="6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7F7F7F" w:themeColor="text1" w:themeTint="80"/>
              </w:rPr>
            </w:pPr>
            <w:r w:rsidRPr="006E1C76">
              <w:rPr>
                <w:rFonts w:asciiTheme="minorHAnsi" w:hAnsiTheme="minorHAnsi" w:cstheme="minorHAnsi"/>
                <w:color w:val="7F7F7F" w:themeColor="text1" w:themeTint="80"/>
              </w:rPr>
              <w:t xml:space="preserve">Code Administrators to </w:t>
            </w:r>
            <w:r w:rsidR="000B4F0C" w:rsidRPr="006E1C76">
              <w:rPr>
                <w:rFonts w:asciiTheme="minorHAnsi" w:hAnsiTheme="minorHAnsi" w:cstheme="minorHAnsi"/>
                <w:color w:val="7F7F7F" w:themeColor="text1" w:themeTint="80"/>
              </w:rPr>
              <w:t>collate consultation responses and circulate to Working Group members</w:t>
            </w:r>
            <w:r w:rsidRPr="006E1C76">
              <w:rPr>
                <w:rFonts w:asciiTheme="minorHAnsi" w:hAnsiTheme="minorHAnsi" w:cstheme="minorHAnsi"/>
                <w:color w:val="7F7F7F" w:themeColor="text1" w:themeTint="80"/>
              </w:rPr>
              <w:t xml:space="preserve"> ahead of meeting</w:t>
            </w:r>
          </w:p>
        </w:tc>
        <w:tc>
          <w:tcPr>
            <w:tcW w:w="1175" w:type="pct"/>
          </w:tcPr>
          <w:p w14:paraId="7BA32CBC" w14:textId="61C05A7A" w:rsidR="000B4F0C" w:rsidRPr="006E1C76" w:rsidRDefault="00BD0B79" w:rsidP="005217D5">
            <w:pPr>
              <w:pStyle w:val="GSTblText1"/>
              <w:spacing w:after="6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7F7F7F" w:themeColor="text1" w:themeTint="80"/>
              </w:rPr>
            </w:pPr>
            <w:r w:rsidRPr="006E1C76">
              <w:rPr>
                <w:rFonts w:asciiTheme="minorHAnsi" w:hAnsiTheme="minorHAnsi" w:cstheme="minorHAnsi"/>
                <w:color w:val="7F7F7F" w:themeColor="text1" w:themeTint="80"/>
              </w:rPr>
              <w:t xml:space="preserve">W/C </w:t>
            </w:r>
            <w:r w:rsidR="00642860" w:rsidRPr="006E1C76">
              <w:rPr>
                <w:rFonts w:asciiTheme="minorHAnsi" w:hAnsiTheme="minorHAnsi" w:cstheme="minorHAnsi"/>
                <w:color w:val="7F7F7F" w:themeColor="text1" w:themeTint="80"/>
              </w:rPr>
              <w:t>13 April</w:t>
            </w:r>
            <w:r w:rsidRPr="006E1C76">
              <w:rPr>
                <w:rFonts w:asciiTheme="minorHAnsi" w:hAnsiTheme="minorHAnsi" w:cstheme="minorHAnsi"/>
                <w:color w:val="7F7F7F" w:themeColor="text1" w:themeTint="80"/>
              </w:rPr>
              <w:t xml:space="preserve"> </w:t>
            </w:r>
            <w:r w:rsidR="00AB325F" w:rsidRPr="006E1C76">
              <w:rPr>
                <w:rFonts w:asciiTheme="minorHAnsi" w:hAnsiTheme="minorHAnsi" w:cstheme="minorHAnsi"/>
                <w:color w:val="7F7F7F" w:themeColor="text1" w:themeTint="80"/>
              </w:rPr>
              <w:t>2020</w:t>
            </w:r>
          </w:p>
        </w:tc>
      </w:tr>
      <w:tr w:rsidR="000B4F0C" w:rsidRPr="00D11144" w14:paraId="608B7552" w14:textId="77777777" w:rsidTr="005217D5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4" w:type="pct"/>
            <w:shd w:val="clear" w:color="auto" w:fill="3C9164"/>
          </w:tcPr>
          <w:p w14:paraId="716508A1" w14:textId="77777777" w:rsidR="000B4F0C" w:rsidRPr="005217D5" w:rsidRDefault="000B4F0C" w:rsidP="005217D5">
            <w:pPr>
              <w:pStyle w:val="GSBodyParaBullet"/>
              <w:numPr>
                <w:ilvl w:val="0"/>
                <w:numId w:val="30"/>
              </w:numPr>
              <w:spacing w:before="60" w:after="60"/>
              <w:ind w:left="0"/>
              <w:jc w:val="right"/>
              <w:rPr>
                <w:rFonts w:cstheme="minorHAnsi"/>
                <w:color w:val="FFFFFF" w:themeColor="background1"/>
              </w:rPr>
            </w:pPr>
          </w:p>
        </w:tc>
        <w:tc>
          <w:tcPr>
            <w:tcW w:w="3451" w:type="pct"/>
          </w:tcPr>
          <w:p w14:paraId="4C0906D1" w14:textId="06DD97BB" w:rsidR="000B4F0C" w:rsidRPr="006E1C76" w:rsidRDefault="00BD0B79" w:rsidP="005217D5">
            <w:pPr>
              <w:pStyle w:val="GSTblText1"/>
              <w:spacing w:after="6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7F7F7F" w:themeColor="text1" w:themeTint="80"/>
              </w:rPr>
            </w:pPr>
            <w:r w:rsidRPr="006E1C76">
              <w:rPr>
                <w:rFonts w:asciiTheme="minorHAnsi" w:hAnsiTheme="minorHAnsi" w:cstheme="minorHAnsi"/>
                <w:color w:val="7F7F7F" w:themeColor="text1" w:themeTint="80"/>
              </w:rPr>
              <w:t>Potential Working Group m</w:t>
            </w:r>
            <w:r w:rsidR="000B4F0C" w:rsidRPr="006E1C76">
              <w:rPr>
                <w:rFonts w:asciiTheme="minorHAnsi" w:hAnsiTheme="minorHAnsi" w:cstheme="minorHAnsi"/>
                <w:color w:val="7F7F7F" w:themeColor="text1" w:themeTint="80"/>
              </w:rPr>
              <w:t>eeting to review consultation responses and straw-man Change Report</w:t>
            </w:r>
            <w:r w:rsidRPr="006E1C76">
              <w:rPr>
                <w:rFonts w:asciiTheme="minorHAnsi" w:hAnsiTheme="minorHAnsi" w:cstheme="minorHAnsi"/>
                <w:color w:val="7F7F7F" w:themeColor="text1" w:themeTint="80"/>
              </w:rPr>
              <w:t>s and implement changes to legal text in light of consultation responses</w:t>
            </w:r>
          </w:p>
        </w:tc>
        <w:tc>
          <w:tcPr>
            <w:tcW w:w="1175" w:type="pct"/>
          </w:tcPr>
          <w:p w14:paraId="1157635C" w14:textId="2CB76BA5" w:rsidR="000B4F0C" w:rsidRPr="006E1C76" w:rsidRDefault="00BD0B79" w:rsidP="005217D5">
            <w:pPr>
              <w:pStyle w:val="GSTblText1"/>
              <w:spacing w:after="6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7F7F7F" w:themeColor="text1" w:themeTint="80"/>
              </w:rPr>
            </w:pPr>
            <w:r w:rsidRPr="006E1C76">
              <w:rPr>
                <w:rFonts w:asciiTheme="minorHAnsi" w:hAnsiTheme="minorHAnsi" w:cstheme="minorHAnsi"/>
                <w:color w:val="7F7F7F" w:themeColor="text1" w:themeTint="80"/>
              </w:rPr>
              <w:t>2</w:t>
            </w:r>
            <w:r w:rsidR="00642860" w:rsidRPr="006E1C76">
              <w:rPr>
                <w:rFonts w:asciiTheme="minorHAnsi" w:hAnsiTheme="minorHAnsi" w:cstheme="minorHAnsi"/>
                <w:color w:val="7F7F7F" w:themeColor="text1" w:themeTint="80"/>
              </w:rPr>
              <w:t>0</w:t>
            </w:r>
            <w:r w:rsidR="006E1C76" w:rsidRPr="006E1C76">
              <w:rPr>
                <w:rFonts w:asciiTheme="minorHAnsi" w:hAnsiTheme="minorHAnsi" w:cstheme="minorHAnsi"/>
                <w:color w:val="7F7F7F" w:themeColor="text1" w:themeTint="80"/>
              </w:rPr>
              <w:t xml:space="preserve"> and 21</w:t>
            </w:r>
            <w:r w:rsidR="00642860" w:rsidRPr="006E1C76">
              <w:rPr>
                <w:rFonts w:asciiTheme="minorHAnsi" w:hAnsiTheme="minorHAnsi" w:cstheme="minorHAnsi"/>
                <w:color w:val="7F7F7F" w:themeColor="text1" w:themeTint="80"/>
              </w:rPr>
              <w:t xml:space="preserve"> April</w:t>
            </w:r>
            <w:r w:rsidRPr="006E1C76">
              <w:rPr>
                <w:rFonts w:asciiTheme="minorHAnsi" w:hAnsiTheme="minorHAnsi" w:cstheme="minorHAnsi"/>
                <w:color w:val="7F7F7F" w:themeColor="text1" w:themeTint="80"/>
              </w:rPr>
              <w:t xml:space="preserve"> </w:t>
            </w:r>
            <w:r w:rsidR="00AB325F" w:rsidRPr="006E1C76">
              <w:rPr>
                <w:rFonts w:asciiTheme="minorHAnsi" w:hAnsiTheme="minorHAnsi" w:cstheme="minorHAnsi"/>
                <w:color w:val="7F7F7F" w:themeColor="text1" w:themeTint="80"/>
              </w:rPr>
              <w:t>2020</w:t>
            </w:r>
          </w:p>
        </w:tc>
      </w:tr>
      <w:bookmarkEnd w:id="0"/>
      <w:tr w:rsidR="00BD0B79" w:rsidRPr="00D11144" w14:paraId="4363C63B" w14:textId="77777777" w:rsidTr="005217D5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4" w:type="pct"/>
            <w:shd w:val="clear" w:color="auto" w:fill="3C9164"/>
          </w:tcPr>
          <w:p w14:paraId="337E2028" w14:textId="77777777" w:rsidR="00BD0B79" w:rsidRPr="005217D5" w:rsidRDefault="00BD0B79" w:rsidP="005217D5">
            <w:pPr>
              <w:pStyle w:val="GSBodyParaBullet"/>
              <w:numPr>
                <w:ilvl w:val="0"/>
                <w:numId w:val="30"/>
              </w:numPr>
              <w:spacing w:before="60" w:after="60"/>
              <w:ind w:left="0"/>
              <w:jc w:val="right"/>
              <w:rPr>
                <w:rFonts w:cstheme="minorHAnsi"/>
                <w:color w:val="FFFFFF" w:themeColor="background1"/>
              </w:rPr>
            </w:pPr>
          </w:p>
        </w:tc>
        <w:tc>
          <w:tcPr>
            <w:tcW w:w="3451" w:type="pct"/>
          </w:tcPr>
          <w:p w14:paraId="08A47CA5" w14:textId="79C0AF4F" w:rsidR="00BD0B79" w:rsidRPr="006E1C76" w:rsidRDefault="00BD0B79" w:rsidP="005217D5">
            <w:pPr>
              <w:pStyle w:val="GSTblText1"/>
              <w:spacing w:after="6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7F7F7F" w:themeColor="text1" w:themeTint="80"/>
              </w:rPr>
            </w:pPr>
            <w:r w:rsidRPr="006E1C76">
              <w:rPr>
                <w:rFonts w:asciiTheme="minorHAnsi" w:hAnsiTheme="minorHAnsi" w:cstheme="minorHAnsi"/>
                <w:color w:val="7F7F7F" w:themeColor="text1" w:themeTint="80"/>
              </w:rPr>
              <w:t>Legal text issued to the DCUSA</w:t>
            </w:r>
            <w:r w:rsidR="00AB496B" w:rsidRPr="006E1C76">
              <w:rPr>
                <w:rFonts w:asciiTheme="minorHAnsi" w:hAnsiTheme="minorHAnsi" w:cstheme="minorHAnsi"/>
                <w:color w:val="7F7F7F" w:themeColor="text1" w:themeTint="80"/>
              </w:rPr>
              <w:t xml:space="preserve">/CUSC </w:t>
            </w:r>
            <w:r w:rsidRPr="006E1C76">
              <w:rPr>
                <w:rFonts w:asciiTheme="minorHAnsi" w:hAnsiTheme="minorHAnsi" w:cstheme="minorHAnsi"/>
                <w:color w:val="7F7F7F" w:themeColor="text1" w:themeTint="80"/>
              </w:rPr>
              <w:t>legal advisors for review</w:t>
            </w:r>
          </w:p>
        </w:tc>
        <w:tc>
          <w:tcPr>
            <w:tcW w:w="1175" w:type="pct"/>
          </w:tcPr>
          <w:p w14:paraId="294E7ED0" w14:textId="295569C8" w:rsidR="00BD0B79" w:rsidRPr="006E1C76" w:rsidRDefault="00642860" w:rsidP="005217D5">
            <w:pPr>
              <w:pStyle w:val="GSTblText1"/>
              <w:spacing w:after="6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7F7F7F" w:themeColor="text1" w:themeTint="80"/>
              </w:rPr>
            </w:pPr>
            <w:r w:rsidRPr="006E1C76">
              <w:rPr>
                <w:rFonts w:asciiTheme="minorHAnsi" w:hAnsiTheme="minorHAnsi" w:cstheme="minorHAnsi"/>
                <w:color w:val="7F7F7F" w:themeColor="text1" w:themeTint="80"/>
              </w:rPr>
              <w:t>27</w:t>
            </w:r>
            <w:r w:rsidR="00BD0B79" w:rsidRPr="006E1C76">
              <w:rPr>
                <w:rFonts w:asciiTheme="minorHAnsi" w:hAnsiTheme="minorHAnsi" w:cstheme="minorHAnsi"/>
                <w:color w:val="7F7F7F" w:themeColor="text1" w:themeTint="80"/>
              </w:rPr>
              <w:t xml:space="preserve"> </w:t>
            </w:r>
            <w:r w:rsidRPr="006E1C76">
              <w:rPr>
                <w:rFonts w:asciiTheme="minorHAnsi" w:hAnsiTheme="minorHAnsi" w:cstheme="minorHAnsi"/>
                <w:color w:val="7F7F7F" w:themeColor="text1" w:themeTint="80"/>
              </w:rPr>
              <w:t xml:space="preserve">April </w:t>
            </w:r>
            <w:r w:rsidR="00AB325F" w:rsidRPr="006E1C76">
              <w:rPr>
                <w:rFonts w:asciiTheme="minorHAnsi" w:hAnsiTheme="minorHAnsi" w:cstheme="minorHAnsi"/>
                <w:color w:val="7F7F7F" w:themeColor="text1" w:themeTint="80"/>
              </w:rPr>
              <w:t>2020</w:t>
            </w:r>
          </w:p>
        </w:tc>
      </w:tr>
      <w:tr w:rsidR="00BD0B79" w:rsidRPr="00D11144" w14:paraId="4AA9C267" w14:textId="77777777" w:rsidTr="005217D5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4" w:type="pct"/>
            <w:shd w:val="clear" w:color="auto" w:fill="3C9164"/>
          </w:tcPr>
          <w:p w14:paraId="65B8A903" w14:textId="77777777" w:rsidR="00BD0B79" w:rsidRPr="005217D5" w:rsidRDefault="00BD0B79" w:rsidP="005217D5">
            <w:pPr>
              <w:pStyle w:val="GSBodyParaBullet"/>
              <w:numPr>
                <w:ilvl w:val="0"/>
                <w:numId w:val="30"/>
              </w:numPr>
              <w:spacing w:before="60" w:after="60"/>
              <w:ind w:left="0"/>
              <w:jc w:val="right"/>
              <w:rPr>
                <w:rFonts w:cstheme="minorHAnsi"/>
                <w:color w:val="FFFFFF" w:themeColor="background1"/>
              </w:rPr>
            </w:pPr>
          </w:p>
        </w:tc>
        <w:tc>
          <w:tcPr>
            <w:tcW w:w="3451" w:type="pct"/>
          </w:tcPr>
          <w:p w14:paraId="7838C149" w14:textId="089769A0" w:rsidR="00BD0B79" w:rsidRPr="006E1C76" w:rsidRDefault="00AB496B" w:rsidP="005217D5">
            <w:pPr>
              <w:pStyle w:val="GSTblText1"/>
              <w:spacing w:after="6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7F7F7F" w:themeColor="text1" w:themeTint="80"/>
              </w:rPr>
            </w:pPr>
            <w:r w:rsidRPr="006E1C76">
              <w:rPr>
                <w:rFonts w:asciiTheme="minorHAnsi" w:hAnsiTheme="minorHAnsi" w:cstheme="minorHAnsi"/>
                <w:color w:val="7F7F7F" w:themeColor="text1" w:themeTint="80"/>
              </w:rPr>
              <w:t xml:space="preserve">Code Administrators </w:t>
            </w:r>
            <w:r w:rsidR="00BD0B79" w:rsidRPr="006E1C76">
              <w:rPr>
                <w:rFonts w:asciiTheme="minorHAnsi" w:hAnsiTheme="minorHAnsi" w:cstheme="minorHAnsi"/>
                <w:color w:val="7F7F7F" w:themeColor="text1" w:themeTint="80"/>
              </w:rPr>
              <w:t>to update Change Report</w:t>
            </w:r>
            <w:r w:rsidRPr="006E1C76">
              <w:rPr>
                <w:rFonts w:asciiTheme="minorHAnsi" w:hAnsiTheme="minorHAnsi" w:cstheme="minorHAnsi"/>
                <w:color w:val="7F7F7F" w:themeColor="text1" w:themeTint="80"/>
              </w:rPr>
              <w:t>s</w:t>
            </w:r>
            <w:r w:rsidR="00BD0B79" w:rsidRPr="006E1C76">
              <w:rPr>
                <w:rFonts w:asciiTheme="minorHAnsi" w:hAnsiTheme="minorHAnsi" w:cstheme="minorHAnsi"/>
                <w:color w:val="7F7F7F" w:themeColor="text1" w:themeTint="80"/>
              </w:rPr>
              <w:t xml:space="preserve"> in line with what was agreed to during the meeting(s) prior and circulate to Working Group</w:t>
            </w:r>
          </w:p>
        </w:tc>
        <w:tc>
          <w:tcPr>
            <w:tcW w:w="1175" w:type="pct"/>
          </w:tcPr>
          <w:p w14:paraId="345C0E9F" w14:textId="7A713051" w:rsidR="00BD0B79" w:rsidRPr="006E1C76" w:rsidRDefault="00BD0B79" w:rsidP="005217D5">
            <w:pPr>
              <w:pStyle w:val="GSTblText1"/>
              <w:spacing w:after="6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7F7F7F" w:themeColor="text1" w:themeTint="80"/>
              </w:rPr>
            </w:pPr>
            <w:r w:rsidRPr="006E1C76">
              <w:rPr>
                <w:rFonts w:asciiTheme="minorHAnsi" w:hAnsiTheme="minorHAnsi" w:cstheme="minorHAnsi"/>
                <w:color w:val="7F7F7F" w:themeColor="text1" w:themeTint="80"/>
              </w:rPr>
              <w:t xml:space="preserve">W/C </w:t>
            </w:r>
            <w:r w:rsidR="006E1C76" w:rsidRPr="006E1C76">
              <w:rPr>
                <w:rFonts w:asciiTheme="minorHAnsi" w:hAnsiTheme="minorHAnsi" w:cstheme="minorHAnsi"/>
                <w:color w:val="7F7F7F" w:themeColor="text1" w:themeTint="80"/>
              </w:rPr>
              <w:t>27 April</w:t>
            </w:r>
            <w:r w:rsidRPr="006E1C76">
              <w:rPr>
                <w:rFonts w:asciiTheme="minorHAnsi" w:hAnsiTheme="minorHAnsi" w:cstheme="minorHAnsi"/>
                <w:color w:val="7F7F7F" w:themeColor="text1" w:themeTint="80"/>
              </w:rPr>
              <w:t xml:space="preserve"> </w:t>
            </w:r>
            <w:r w:rsidR="00AB325F" w:rsidRPr="006E1C76">
              <w:rPr>
                <w:rFonts w:asciiTheme="minorHAnsi" w:hAnsiTheme="minorHAnsi" w:cstheme="minorHAnsi"/>
                <w:color w:val="7F7F7F" w:themeColor="text1" w:themeTint="80"/>
              </w:rPr>
              <w:t>2020</w:t>
            </w:r>
          </w:p>
        </w:tc>
      </w:tr>
      <w:tr w:rsidR="00BD0B79" w:rsidRPr="00D11144" w14:paraId="28D55F65" w14:textId="77777777" w:rsidTr="005217D5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4" w:type="pct"/>
            <w:shd w:val="clear" w:color="auto" w:fill="3C9164"/>
          </w:tcPr>
          <w:p w14:paraId="6D93BEAF" w14:textId="77777777" w:rsidR="00BD0B79" w:rsidRPr="005217D5" w:rsidRDefault="00BD0B79" w:rsidP="005217D5">
            <w:pPr>
              <w:pStyle w:val="GSBodyParaBullet"/>
              <w:numPr>
                <w:ilvl w:val="0"/>
                <w:numId w:val="30"/>
              </w:numPr>
              <w:spacing w:before="60" w:after="60"/>
              <w:ind w:left="0"/>
              <w:jc w:val="right"/>
              <w:rPr>
                <w:rFonts w:cstheme="minorHAnsi"/>
                <w:color w:val="FFFFFF" w:themeColor="background1"/>
              </w:rPr>
            </w:pPr>
          </w:p>
        </w:tc>
        <w:tc>
          <w:tcPr>
            <w:tcW w:w="3451" w:type="pct"/>
          </w:tcPr>
          <w:p w14:paraId="58073489" w14:textId="5464693F" w:rsidR="00BD0B79" w:rsidRPr="006E1C76" w:rsidRDefault="00AB496B" w:rsidP="005217D5">
            <w:pPr>
              <w:pStyle w:val="GSTblText1"/>
              <w:spacing w:after="6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6E1C76">
              <w:rPr>
                <w:rFonts w:asciiTheme="minorHAnsi" w:hAnsiTheme="minorHAnsi" w:cstheme="minorHAnsi"/>
              </w:rPr>
              <w:t xml:space="preserve">Code Administrators </w:t>
            </w:r>
            <w:r w:rsidR="00BD0B79" w:rsidRPr="006E1C76">
              <w:rPr>
                <w:rFonts w:asciiTheme="minorHAnsi" w:hAnsiTheme="minorHAnsi" w:cstheme="minorHAnsi"/>
              </w:rPr>
              <w:t>to circulate draft legal text to Working Group members once received from legal advisor</w:t>
            </w:r>
          </w:p>
        </w:tc>
        <w:tc>
          <w:tcPr>
            <w:tcW w:w="1175" w:type="pct"/>
          </w:tcPr>
          <w:p w14:paraId="27775A71" w14:textId="17321CA5" w:rsidR="00BD0B79" w:rsidRPr="006E1C76" w:rsidRDefault="006E1C76" w:rsidP="005217D5">
            <w:pPr>
              <w:pStyle w:val="GSTblText1"/>
              <w:spacing w:after="6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6E1C76">
              <w:rPr>
                <w:rFonts w:asciiTheme="minorHAnsi" w:hAnsiTheme="minorHAnsi" w:cstheme="minorHAnsi"/>
              </w:rPr>
              <w:t>0</w:t>
            </w:r>
            <w:r>
              <w:rPr>
                <w:rFonts w:asciiTheme="minorHAnsi" w:hAnsiTheme="minorHAnsi" w:cstheme="minorHAnsi"/>
              </w:rPr>
              <w:t>6</w:t>
            </w:r>
            <w:r w:rsidR="00AB496B" w:rsidRPr="006E1C76">
              <w:rPr>
                <w:rFonts w:asciiTheme="minorHAnsi" w:hAnsiTheme="minorHAnsi" w:cstheme="minorHAnsi"/>
              </w:rPr>
              <w:t xml:space="preserve"> May</w:t>
            </w:r>
            <w:r w:rsidR="00BD0B79" w:rsidRPr="006E1C76">
              <w:rPr>
                <w:rFonts w:asciiTheme="minorHAnsi" w:hAnsiTheme="minorHAnsi" w:cstheme="minorHAnsi"/>
              </w:rPr>
              <w:t xml:space="preserve"> </w:t>
            </w:r>
            <w:r w:rsidR="00AB325F" w:rsidRPr="006E1C76">
              <w:rPr>
                <w:rFonts w:asciiTheme="minorHAnsi" w:hAnsiTheme="minorHAnsi" w:cstheme="minorHAnsi"/>
              </w:rPr>
              <w:t>2020</w:t>
            </w:r>
          </w:p>
        </w:tc>
      </w:tr>
      <w:tr w:rsidR="00BD0B79" w:rsidRPr="00D11144" w14:paraId="08FA9E6C" w14:textId="77777777" w:rsidTr="005217D5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4" w:type="pct"/>
            <w:shd w:val="clear" w:color="auto" w:fill="3C9164"/>
          </w:tcPr>
          <w:p w14:paraId="1CB95DF7" w14:textId="77777777" w:rsidR="00BD0B79" w:rsidRPr="005217D5" w:rsidRDefault="00BD0B79" w:rsidP="005217D5">
            <w:pPr>
              <w:pStyle w:val="GSBodyParaBullet"/>
              <w:numPr>
                <w:ilvl w:val="0"/>
                <w:numId w:val="30"/>
              </w:numPr>
              <w:spacing w:before="60" w:after="60"/>
              <w:ind w:left="0"/>
              <w:jc w:val="right"/>
              <w:rPr>
                <w:rFonts w:cstheme="minorHAnsi"/>
                <w:color w:val="FFFFFF" w:themeColor="background1"/>
              </w:rPr>
            </w:pPr>
          </w:p>
        </w:tc>
        <w:tc>
          <w:tcPr>
            <w:tcW w:w="3451" w:type="pct"/>
          </w:tcPr>
          <w:p w14:paraId="0E569005" w14:textId="597E078B" w:rsidR="00BD0B79" w:rsidRPr="005217D5" w:rsidRDefault="006E1C76" w:rsidP="005217D5">
            <w:pPr>
              <w:pStyle w:val="GSTblText1"/>
              <w:spacing w:after="6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highlight w:val="yellow"/>
              </w:rPr>
            </w:pPr>
            <w:r>
              <w:rPr>
                <w:rFonts w:asciiTheme="minorHAnsi" w:hAnsiTheme="minorHAnsi" w:cstheme="minorHAnsi"/>
              </w:rPr>
              <w:t>W</w:t>
            </w:r>
            <w:r w:rsidR="00BD0B79" w:rsidRPr="005217D5">
              <w:rPr>
                <w:rFonts w:asciiTheme="minorHAnsi" w:hAnsiTheme="minorHAnsi" w:cstheme="minorHAnsi"/>
              </w:rPr>
              <w:t xml:space="preserve">orking Group </w:t>
            </w:r>
            <w:r>
              <w:rPr>
                <w:rFonts w:asciiTheme="minorHAnsi" w:hAnsiTheme="minorHAnsi" w:cstheme="minorHAnsi"/>
              </w:rPr>
              <w:t xml:space="preserve">meeting </w:t>
            </w:r>
            <w:r w:rsidR="00BD0B79" w:rsidRPr="005217D5">
              <w:rPr>
                <w:rFonts w:asciiTheme="minorHAnsi" w:hAnsiTheme="minorHAnsi" w:cstheme="minorHAnsi"/>
              </w:rPr>
              <w:t>to review/sign-off Change Report and review DCUSA</w:t>
            </w:r>
            <w:r w:rsidR="00AB496B">
              <w:rPr>
                <w:rFonts w:asciiTheme="minorHAnsi" w:hAnsiTheme="minorHAnsi" w:cstheme="minorHAnsi"/>
              </w:rPr>
              <w:t>/CUSC</w:t>
            </w:r>
            <w:r w:rsidR="00BD0B79" w:rsidRPr="005217D5">
              <w:rPr>
                <w:rFonts w:asciiTheme="minorHAnsi" w:hAnsiTheme="minorHAnsi" w:cstheme="minorHAnsi"/>
              </w:rPr>
              <w:t xml:space="preserve"> legal advisors comments on the legal text</w:t>
            </w:r>
          </w:p>
        </w:tc>
        <w:tc>
          <w:tcPr>
            <w:tcW w:w="1175" w:type="pct"/>
          </w:tcPr>
          <w:p w14:paraId="29DFC7A4" w14:textId="46DABF1A" w:rsidR="00BD0B79" w:rsidRPr="005217D5" w:rsidRDefault="006E1C76" w:rsidP="005217D5">
            <w:pPr>
              <w:pStyle w:val="GSTblText1"/>
              <w:spacing w:after="6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highlight w:val="yellow"/>
              </w:rPr>
            </w:pPr>
            <w:r>
              <w:rPr>
                <w:rFonts w:asciiTheme="minorHAnsi" w:hAnsiTheme="minorHAnsi" w:cstheme="minorHAnsi"/>
              </w:rPr>
              <w:t>07</w:t>
            </w:r>
            <w:r w:rsidR="00BD0B79" w:rsidRPr="005217D5">
              <w:rPr>
                <w:rFonts w:asciiTheme="minorHAnsi" w:hAnsiTheme="minorHAnsi" w:cstheme="minorHAnsi"/>
              </w:rPr>
              <w:t xml:space="preserve"> </w:t>
            </w:r>
            <w:r w:rsidR="00AB496B">
              <w:rPr>
                <w:rFonts w:asciiTheme="minorHAnsi" w:hAnsiTheme="minorHAnsi" w:cstheme="minorHAnsi"/>
              </w:rPr>
              <w:t>May</w:t>
            </w:r>
            <w:r w:rsidR="00BD0B79" w:rsidRPr="005217D5">
              <w:rPr>
                <w:rFonts w:asciiTheme="minorHAnsi" w:hAnsiTheme="minorHAnsi" w:cstheme="minorHAnsi"/>
              </w:rPr>
              <w:t xml:space="preserve"> </w:t>
            </w:r>
            <w:r w:rsidR="00AB325F" w:rsidRPr="005217D5">
              <w:rPr>
                <w:rFonts w:asciiTheme="minorHAnsi" w:hAnsiTheme="minorHAnsi" w:cstheme="minorHAnsi"/>
              </w:rPr>
              <w:t>2020</w:t>
            </w:r>
          </w:p>
        </w:tc>
      </w:tr>
      <w:tr w:rsidR="005217D5" w:rsidRPr="00D11144" w14:paraId="2413FE04" w14:textId="77777777" w:rsidTr="005217D5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4" w:type="pct"/>
            <w:shd w:val="clear" w:color="auto" w:fill="3C9164"/>
          </w:tcPr>
          <w:p w14:paraId="119C3F6C" w14:textId="77777777" w:rsidR="00BD0B79" w:rsidRPr="005217D5" w:rsidRDefault="00BD0B79" w:rsidP="005217D5">
            <w:pPr>
              <w:pStyle w:val="GSBodyParaBullet"/>
              <w:numPr>
                <w:ilvl w:val="0"/>
                <w:numId w:val="30"/>
              </w:numPr>
              <w:spacing w:before="60" w:after="60"/>
              <w:ind w:left="0"/>
              <w:jc w:val="right"/>
              <w:rPr>
                <w:rFonts w:cstheme="minorHAnsi"/>
                <w:color w:val="FFFFFF" w:themeColor="background1"/>
              </w:rPr>
            </w:pPr>
          </w:p>
        </w:tc>
        <w:tc>
          <w:tcPr>
            <w:tcW w:w="3451" w:type="pct"/>
          </w:tcPr>
          <w:p w14:paraId="1F43AE3A" w14:textId="77777777" w:rsidR="00BD0B79" w:rsidRDefault="00AB496B" w:rsidP="005217D5">
            <w:pPr>
              <w:pStyle w:val="GSTblText1"/>
              <w:spacing w:after="6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Code Administrators </w:t>
            </w:r>
            <w:r w:rsidR="00BD0B79" w:rsidRPr="005217D5">
              <w:rPr>
                <w:rFonts w:asciiTheme="minorHAnsi" w:hAnsiTheme="minorHAnsi" w:cstheme="minorHAnsi"/>
              </w:rPr>
              <w:t>to issue the Change Reports to the</w:t>
            </w:r>
            <w:r>
              <w:rPr>
                <w:rFonts w:asciiTheme="minorHAnsi" w:hAnsiTheme="minorHAnsi" w:cstheme="minorHAnsi"/>
              </w:rPr>
              <w:t xml:space="preserve">ir respective </w:t>
            </w:r>
            <w:r w:rsidR="00BD0B79" w:rsidRPr="005217D5">
              <w:rPr>
                <w:rFonts w:asciiTheme="minorHAnsi" w:hAnsiTheme="minorHAnsi" w:cstheme="minorHAnsi"/>
              </w:rPr>
              <w:t>Panel</w:t>
            </w:r>
            <w:r>
              <w:rPr>
                <w:rFonts w:asciiTheme="minorHAnsi" w:hAnsiTheme="minorHAnsi" w:cstheme="minorHAnsi"/>
              </w:rPr>
              <w:t>s</w:t>
            </w:r>
          </w:p>
          <w:p w14:paraId="640C75DD" w14:textId="19240E46" w:rsidR="00E83808" w:rsidRPr="003111C8" w:rsidRDefault="00E83808" w:rsidP="00E83808">
            <w:pPr>
              <w:pStyle w:val="GSTblText1"/>
              <w:spacing w:after="6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FF0000"/>
              </w:rPr>
            </w:pPr>
            <w:r w:rsidRPr="003111C8">
              <w:rPr>
                <w:rFonts w:asciiTheme="minorHAnsi" w:hAnsiTheme="minorHAnsi" w:cstheme="minorHAnsi"/>
                <w:color w:val="FF0000"/>
              </w:rPr>
              <w:t xml:space="preserve">**From this item onwards, it is likely that different timescales will apply depending upon procedures under each code** </w:t>
            </w:r>
          </w:p>
          <w:p w14:paraId="3239CFD4" w14:textId="6D6A60A0" w:rsidR="00E83808" w:rsidRPr="005217D5" w:rsidRDefault="00E83808" w:rsidP="00E83808">
            <w:pPr>
              <w:pStyle w:val="GSTblText1"/>
              <w:spacing w:after="6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3111C8">
              <w:rPr>
                <w:rFonts w:asciiTheme="minorHAnsi" w:hAnsiTheme="minorHAnsi" w:cstheme="minorHAnsi"/>
                <w:color w:val="FF0000"/>
              </w:rPr>
              <w:t>**This date and those below would align to standard DCUSA procedure</w:t>
            </w:r>
            <w:r w:rsidR="003111C8" w:rsidRPr="003111C8">
              <w:rPr>
                <w:rFonts w:asciiTheme="minorHAnsi" w:hAnsiTheme="minorHAnsi" w:cstheme="minorHAnsi"/>
                <w:color w:val="FF0000"/>
              </w:rPr>
              <w:t>s</w:t>
            </w:r>
            <w:r w:rsidRPr="003111C8">
              <w:rPr>
                <w:rFonts w:asciiTheme="minorHAnsi" w:hAnsiTheme="minorHAnsi" w:cstheme="minorHAnsi"/>
                <w:color w:val="FF0000"/>
              </w:rPr>
              <w:t xml:space="preserve"> but there may be scope to seek an ex-committee decision which requires a week period be provided to the Panel in which consideration to approve for it to be issued for voting </w:t>
            </w:r>
            <w:r w:rsidR="003111C8" w:rsidRPr="003111C8">
              <w:rPr>
                <w:rFonts w:asciiTheme="minorHAnsi" w:hAnsiTheme="minorHAnsi" w:cstheme="minorHAnsi"/>
                <w:color w:val="FF0000"/>
              </w:rPr>
              <w:t xml:space="preserve">is </w:t>
            </w:r>
            <w:r w:rsidRPr="003111C8">
              <w:rPr>
                <w:rFonts w:asciiTheme="minorHAnsi" w:hAnsiTheme="minorHAnsi" w:cstheme="minorHAnsi"/>
                <w:color w:val="FF0000"/>
              </w:rPr>
              <w:t>undertaken</w:t>
            </w:r>
            <w:r w:rsidR="003111C8" w:rsidRPr="003111C8">
              <w:rPr>
                <w:rFonts w:asciiTheme="minorHAnsi" w:hAnsiTheme="minorHAnsi" w:cstheme="minorHAnsi"/>
                <w:color w:val="FF0000"/>
              </w:rPr>
              <w:t>.</w:t>
            </w:r>
            <w:r w:rsidRPr="003111C8">
              <w:rPr>
                <w:rFonts w:asciiTheme="minorHAnsi" w:hAnsiTheme="minorHAnsi" w:cstheme="minorHAnsi"/>
                <w:color w:val="FF0000"/>
              </w:rPr>
              <w:t xml:space="preserve"> </w:t>
            </w:r>
            <w:r w:rsidR="003111C8" w:rsidRPr="003111C8">
              <w:rPr>
                <w:rFonts w:asciiTheme="minorHAnsi" w:hAnsiTheme="minorHAnsi" w:cstheme="minorHAnsi"/>
                <w:color w:val="FF0000"/>
              </w:rPr>
              <w:t>T</w:t>
            </w:r>
            <w:r w:rsidRPr="003111C8">
              <w:rPr>
                <w:rFonts w:asciiTheme="minorHAnsi" w:hAnsiTheme="minorHAnsi" w:cstheme="minorHAnsi"/>
                <w:color w:val="FF0000"/>
              </w:rPr>
              <w:t xml:space="preserve">herefore, </w:t>
            </w:r>
            <w:r w:rsidR="003111C8" w:rsidRPr="003111C8">
              <w:rPr>
                <w:rFonts w:asciiTheme="minorHAnsi" w:hAnsiTheme="minorHAnsi" w:cstheme="minorHAnsi"/>
                <w:color w:val="FF0000"/>
              </w:rPr>
              <w:t>the below dates may potentially fall earlier than this**</w:t>
            </w:r>
          </w:p>
        </w:tc>
        <w:tc>
          <w:tcPr>
            <w:tcW w:w="1175" w:type="pct"/>
          </w:tcPr>
          <w:p w14:paraId="6EE6B754" w14:textId="438D90ED" w:rsidR="00BD0B79" w:rsidRPr="005217D5" w:rsidRDefault="006E1C76" w:rsidP="005217D5">
            <w:pPr>
              <w:pStyle w:val="GSTblText1"/>
              <w:spacing w:after="6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13 May</w:t>
            </w:r>
            <w:r w:rsidR="00BD0B79" w:rsidRPr="005217D5">
              <w:rPr>
                <w:rFonts w:asciiTheme="minorHAnsi" w:hAnsiTheme="minorHAnsi" w:cstheme="minorHAnsi"/>
              </w:rPr>
              <w:t xml:space="preserve"> </w:t>
            </w:r>
            <w:r w:rsidR="00AB325F" w:rsidRPr="005217D5">
              <w:rPr>
                <w:rFonts w:asciiTheme="minorHAnsi" w:hAnsiTheme="minorHAnsi" w:cstheme="minorHAnsi"/>
              </w:rPr>
              <w:t>2020</w:t>
            </w:r>
          </w:p>
        </w:tc>
      </w:tr>
      <w:tr w:rsidR="00BD0B79" w:rsidRPr="00D11144" w14:paraId="2B9A8BE0" w14:textId="77777777" w:rsidTr="005217D5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4" w:type="pct"/>
            <w:shd w:val="clear" w:color="auto" w:fill="3C9164"/>
          </w:tcPr>
          <w:p w14:paraId="2E049388" w14:textId="77777777" w:rsidR="00BD0B79" w:rsidRPr="005217D5" w:rsidRDefault="00BD0B79" w:rsidP="005217D5">
            <w:pPr>
              <w:pStyle w:val="GSBodyParaBullet"/>
              <w:numPr>
                <w:ilvl w:val="0"/>
                <w:numId w:val="30"/>
              </w:numPr>
              <w:spacing w:before="60" w:after="60"/>
              <w:ind w:left="0"/>
              <w:jc w:val="right"/>
              <w:rPr>
                <w:rFonts w:cstheme="minorHAnsi"/>
                <w:color w:val="FFFFFF" w:themeColor="background1"/>
              </w:rPr>
            </w:pPr>
          </w:p>
        </w:tc>
        <w:tc>
          <w:tcPr>
            <w:tcW w:w="3451" w:type="pct"/>
          </w:tcPr>
          <w:p w14:paraId="009C851A" w14:textId="74E86BDD" w:rsidR="00BD0B79" w:rsidRPr="005217D5" w:rsidRDefault="00BD0B79" w:rsidP="005217D5">
            <w:pPr>
              <w:pStyle w:val="GSTblText1"/>
              <w:spacing w:after="6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5217D5">
              <w:rPr>
                <w:rFonts w:asciiTheme="minorHAnsi" w:hAnsiTheme="minorHAnsi" w:cstheme="minorHAnsi"/>
              </w:rPr>
              <w:t>DCUSA Panel approves Change Report</w:t>
            </w:r>
          </w:p>
        </w:tc>
        <w:tc>
          <w:tcPr>
            <w:tcW w:w="1175" w:type="pct"/>
          </w:tcPr>
          <w:p w14:paraId="0FAAEEDF" w14:textId="5DFC8D06" w:rsidR="00BD0B79" w:rsidRPr="005217D5" w:rsidRDefault="006E1C76" w:rsidP="005217D5">
            <w:pPr>
              <w:pStyle w:val="GSTblText1"/>
              <w:spacing w:after="6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20 May</w:t>
            </w:r>
            <w:r w:rsidR="00BD0B79" w:rsidRPr="005217D5">
              <w:rPr>
                <w:rFonts w:asciiTheme="minorHAnsi" w:hAnsiTheme="minorHAnsi" w:cstheme="minorHAnsi"/>
              </w:rPr>
              <w:t xml:space="preserve"> </w:t>
            </w:r>
            <w:r w:rsidR="00AB325F" w:rsidRPr="005217D5">
              <w:rPr>
                <w:rFonts w:asciiTheme="minorHAnsi" w:hAnsiTheme="minorHAnsi" w:cstheme="minorHAnsi"/>
              </w:rPr>
              <w:t>2020</w:t>
            </w:r>
          </w:p>
        </w:tc>
      </w:tr>
      <w:tr w:rsidR="005217D5" w:rsidRPr="00D11144" w14:paraId="3165BB81" w14:textId="77777777" w:rsidTr="005217D5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4" w:type="pct"/>
            <w:shd w:val="clear" w:color="auto" w:fill="3C9164"/>
          </w:tcPr>
          <w:p w14:paraId="62F4CB74" w14:textId="77777777" w:rsidR="00BD0B79" w:rsidRPr="005217D5" w:rsidRDefault="00BD0B79" w:rsidP="005217D5">
            <w:pPr>
              <w:pStyle w:val="GSBodyParaBullet"/>
              <w:numPr>
                <w:ilvl w:val="0"/>
                <w:numId w:val="30"/>
              </w:numPr>
              <w:spacing w:before="60" w:after="60"/>
              <w:ind w:left="0"/>
              <w:jc w:val="right"/>
              <w:rPr>
                <w:rFonts w:cstheme="minorHAnsi"/>
                <w:color w:val="FFFFFF" w:themeColor="background1"/>
              </w:rPr>
            </w:pPr>
          </w:p>
        </w:tc>
        <w:tc>
          <w:tcPr>
            <w:tcW w:w="3451" w:type="pct"/>
          </w:tcPr>
          <w:p w14:paraId="642E16BD" w14:textId="25FF40EF" w:rsidR="00BD0B79" w:rsidRPr="005217D5" w:rsidRDefault="00BD0B79" w:rsidP="005217D5">
            <w:pPr>
              <w:pStyle w:val="GSTblText1"/>
              <w:spacing w:after="6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5217D5">
              <w:rPr>
                <w:rFonts w:asciiTheme="minorHAnsi" w:hAnsiTheme="minorHAnsi" w:cstheme="minorHAnsi"/>
              </w:rPr>
              <w:t>Change Report issued for voting</w:t>
            </w:r>
          </w:p>
        </w:tc>
        <w:tc>
          <w:tcPr>
            <w:tcW w:w="1175" w:type="pct"/>
          </w:tcPr>
          <w:p w14:paraId="572B40E7" w14:textId="202BAFC3" w:rsidR="00BD0B79" w:rsidRPr="005217D5" w:rsidRDefault="006E1C76" w:rsidP="005217D5">
            <w:pPr>
              <w:pStyle w:val="GSTblText1"/>
              <w:spacing w:after="6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21 May</w:t>
            </w:r>
            <w:r w:rsidR="00BD0B79" w:rsidRPr="005217D5">
              <w:rPr>
                <w:rFonts w:asciiTheme="minorHAnsi" w:hAnsiTheme="minorHAnsi" w:cstheme="minorHAnsi"/>
              </w:rPr>
              <w:t xml:space="preserve"> </w:t>
            </w:r>
            <w:r w:rsidR="00AB325F" w:rsidRPr="005217D5">
              <w:rPr>
                <w:rFonts w:asciiTheme="minorHAnsi" w:hAnsiTheme="minorHAnsi" w:cstheme="minorHAnsi"/>
              </w:rPr>
              <w:t>2020</w:t>
            </w:r>
          </w:p>
        </w:tc>
      </w:tr>
      <w:tr w:rsidR="00BD0B79" w:rsidRPr="00D11144" w14:paraId="35F87288" w14:textId="77777777" w:rsidTr="005217D5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4" w:type="pct"/>
            <w:shd w:val="clear" w:color="auto" w:fill="3C9164"/>
          </w:tcPr>
          <w:p w14:paraId="26D718AF" w14:textId="77777777" w:rsidR="00BD0B79" w:rsidRPr="005217D5" w:rsidRDefault="00BD0B79" w:rsidP="005217D5">
            <w:pPr>
              <w:pStyle w:val="GSBodyParaBullet"/>
              <w:numPr>
                <w:ilvl w:val="0"/>
                <w:numId w:val="30"/>
              </w:numPr>
              <w:spacing w:before="60" w:after="60"/>
              <w:ind w:left="0"/>
              <w:jc w:val="right"/>
              <w:rPr>
                <w:rFonts w:cstheme="minorHAnsi"/>
                <w:color w:val="FFFFFF" w:themeColor="background1"/>
              </w:rPr>
            </w:pPr>
          </w:p>
        </w:tc>
        <w:tc>
          <w:tcPr>
            <w:tcW w:w="3451" w:type="pct"/>
          </w:tcPr>
          <w:p w14:paraId="24DABCBB" w14:textId="65759C04" w:rsidR="00BD0B79" w:rsidRPr="005217D5" w:rsidRDefault="00BD0B79" w:rsidP="005217D5">
            <w:pPr>
              <w:pStyle w:val="GSTblText1"/>
              <w:spacing w:after="6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5217D5">
              <w:rPr>
                <w:rFonts w:asciiTheme="minorHAnsi" w:hAnsiTheme="minorHAnsi" w:cstheme="minorHAnsi"/>
              </w:rPr>
              <w:t>Voting Closes</w:t>
            </w:r>
          </w:p>
        </w:tc>
        <w:tc>
          <w:tcPr>
            <w:tcW w:w="1175" w:type="pct"/>
          </w:tcPr>
          <w:p w14:paraId="76870C86" w14:textId="5CF03A68" w:rsidR="00BD0B79" w:rsidRPr="005217D5" w:rsidRDefault="006E1C76" w:rsidP="005217D5">
            <w:pPr>
              <w:pStyle w:val="GSTblText1"/>
              <w:spacing w:after="6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05 June </w:t>
            </w:r>
            <w:r w:rsidR="00AB325F" w:rsidRPr="005217D5">
              <w:rPr>
                <w:rFonts w:asciiTheme="minorHAnsi" w:hAnsiTheme="minorHAnsi" w:cstheme="minorHAnsi"/>
              </w:rPr>
              <w:t>2020</w:t>
            </w:r>
          </w:p>
        </w:tc>
      </w:tr>
      <w:tr w:rsidR="005217D5" w:rsidRPr="00D11144" w14:paraId="77F23786" w14:textId="77777777" w:rsidTr="005217D5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4" w:type="pct"/>
            <w:shd w:val="clear" w:color="auto" w:fill="3C9164"/>
          </w:tcPr>
          <w:p w14:paraId="174E9D02" w14:textId="77777777" w:rsidR="00BD0B79" w:rsidRPr="005217D5" w:rsidRDefault="00BD0B79" w:rsidP="005217D5">
            <w:pPr>
              <w:pStyle w:val="GSBodyParaBullet"/>
              <w:numPr>
                <w:ilvl w:val="0"/>
                <w:numId w:val="30"/>
              </w:numPr>
              <w:spacing w:before="60" w:after="60"/>
              <w:ind w:left="0"/>
              <w:jc w:val="right"/>
              <w:rPr>
                <w:rFonts w:cstheme="minorHAnsi"/>
                <w:color w:val="FFFFFF" w:themeColor="background1"/>
              </w:rPr>
            </w:pPr>
          </w:p>
        </w:tc>
        <w:tc>
          <w:tcPr>
            <w:tcW w:w="3451" w:type="pct"/>
          </w:tcPr>
          <w:p w14:paraId="3DEA01C9" w14:textId="4EFAF359" w:rsidR="00BD0B79" w:rsidRPr="005217D5" w:rsidRDefault="00BD0B79" w:rsidP="005217D5">
            <w:pPr>
              <w:pStyle w:val="GSTblText1"/>
              <w:spacing w:after="6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5217D5">
              <w:rPr>
                <w:rFonts w:asciiTheme="minorHAnsi" w:hAnsiTheme="minorHAnsi" w:cstheme="minorHAnsi"/>
              </w:rPr>
              <w:t>Change Declaration issued</w:t>
            </w:r>
          </w:p>
        </w:tc>
        <w:tc>
          <w:tcPr>
            <w:tcW w:w="1175" w:type="pct"/>
          </w:tcPr>
          <w:p w14:paraId="55534E5D" w14:textId="62350E7B" w:rsidR="00BD0B79" w:rsidRPr="005217D5" w:rsidRDefault="006E1C76" w:rsidP="005217D5">
            <w:pPr>
              <w:pStyle w:val="GSTblText1"/>
              <w:spacing w:after="6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09 June</w:t>
            </w:r>
            <w:r w:rsidR="00BD0B79" w:rsidRPr="005217D5">
              <w:rPr>
                <w:rFonts w:asciiTheme="minorHAnsi" w:hAnsiTheme="minorHAnsi" w:cstheme="minorHAnsi"/>
              </w:rPr>
              <w:t xml:space="preserve"> </w:t>
            </w:r>
            <w:r w:rsidR="00AB325F" w:rsidRPr="005217D5">
              <w:rPr>
                <w:rFonts w:asciiTheme="minorHAnsi" w:hAnsiTheme="minorHAnsi" w:cstheme="minorHAnsi"/>
              </w:rPr>
              <w:t>2020</w:t>
            </w:r>
          </w:p>
        </w:tc>
      </w:tr>
      <w:tr w:rsidR="00BD0B79" w:rsidRPr="00D11144" w14:paraId="6C6C48EC" w14:textId="77777777" w:rsidTr="005217D5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4" w:type="pct"/>
            <w:shd w:val="clear" w:color="auto" w:fill="3C9164"/>
          </w:tcPr>
          <w:p w14:paraId="2249058B" w14:textId="77777777" w:rsidR="00BD0B79" w:rsidRPr="005217D5" w:rsidRDefault="00BD0B79" w:rsidP="005217D5">
            <w:pPr>
              <w:pStyle w:val="GSBodyParaBullet"/>
              <w:numPr>
                <w:ilvl w:val="0"/>
                <w:numId w:val="30"/>
              </w:numPr>
              <w:spacing w:before="60" w:after="60"/>
              <w:ind w:left="0"/>
              <w:jc w:val="right"/>
              <w:rPr>
                <w:rFonts w:cstheme="minorHAnsi"/>
                <w:color w:val="FFFFFF" w:themeColor="background1"/>
              </w:rPr>
            </w:pPr>
          </w:p>
        </w:tc>
        <w:tc>
          <w:tcPr>
            <w:tcW w:w="3451" w:type="pct"/>
          </w:tcPr>
          <w:p w14:paraId="666674B1" w14:textId="2C5D6C2E" w:rsidR="00BD0B79" w:rsidRPr="005217D5" w:rsidRDefault="00BD0B79" w:rsidP="005217D5">
            <w:pPr>
              <w:pStyle w:val="GSTblText1"/>
              <w:spacing w:after="6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5217D5">
              <w:rPr>
                <w:rFonts w:asciiTheme="minorHAnsi" w:hAnsiTheme="minorHAnsi" w:cstheme="minorHAnsi"/>
              </w:rPr>
              <w:t>Ofgem Decision</w:t>
            </w:r>
          </w:p>
        </w:tc>
        <w:tc>
          <w:tcPr>
            <w:tcW w:w="1175" w:type="pct"/>
          </w:tcPr>
          <w:p w14:paraId="0397AA48" w14:textId="67213474" w:rsidR="00BD0B79" w:rsidRPr="005217D5" w:rsidRDefault="006E1C76" w:rsidP="005217D5">
            <w:pPr>
              <w:pStyle w:val="GSTblText1"/>
              <w:spacing w:after="6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14 July</w:t>
            </w:r>
            <w:r w:rsidR="00BD0B79" w:rsidRPr="005217D5">
              <w:rPr>
                <w:rFonts w:asciiTheme="minorHAnsi" w:hAnsiTheme="minorHAnsi" w:cstheme="minorHAnsi"/>
              </w:rPr>
              <w:t xml:space="preserve"> </w:t>
            </w:r>
            <w:r w:rsidR="00AB325F" w:rsidRPr="005217D5">
              <w:rPr>
                <w:rFonts w:asciiTheme="minorHAnsi" w:hAnsiTheme="minorHAnsi" w:cstheme="minorHAnsi"/>
              </w:rPr>
              <w:t>2020</w:t>
            </w:r>
          </w:p>
        </w:tc>
      </w:tr>
      <w:tr w:rsidR="005217D5" w:rsidRPr="00D11144" w14:paraId="3A0395A5" w14:textId="77777777" w:rsidTr="005217D5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4" w:type="pct"/>
            <w:shd w:val="clear" w:color="auto" w:fill="3C9164"/>
          </w:tcPr>
          <w:p w14:paraId="11366B7D" w14:textId="77777777" w:rsidR="00BD0B79" w:rsidRPr="005217D5" w:rsidRDefault="00BD0B79" w:rsidP="005217D5">
            <w:pPr>
              <w:pStyle w:val="GSBodyParaBullet"/>
              <w:numPr>
                <w:ilvl w:val="0"/>
                <w:numId w:val="30"/>
              </w:numPr>
              <w:spacing w:before="60" w:after="60"/>
              <w:ind w:left="0"/>
              <w:jc w:val="right"/>
              <w:rPr>
                <w:rFonts w:cstheme="minorHAnsi"/>
                <w:color w:val="FFFFFF" w:themeColor="background1"/>
              </w:rPr>
            </w:pPr>
          </w:p>
        </w:tc>
        <w:tc>
          <w:tcPr>
            <w:tcW w:w="3451" w:type="pct"/>
          </w:tcPr>
          <w:p w14:paraId="6FC667A9" w14:textId="77777777" w:rsidR="00BD0B79" w:rsidRPr="005217D5" w:rsidRDefault="00BD0B79" w:rsidP="005217D5">
            <w:pPr>
              <w:pStyle w:val="GSTblText1"/>
              <w:spacing w:after="6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5217D5">
              <w:rPr>
                <w:rFonts w:asciiTheme="minorHAnsi" w:hAnsiTheme="minorHAnsi" w:cstheme="minorHAnsi"/>
              </w:rPr>
              <w:t>Implementation Date</w:t>
            </w:r>
          </w:p>
        </w:tc>
        <w:tc>
          <w:tcPr>
            <w:tcW w:w="1175" w:type="pct"/>
          </w:tcPr>
          <w:p w14:paraId="2983A2A6" w14:textId="50C2A673" w:rsidR="00BD0B79" w:rsidRPr="005217D5" w:rsidRDefault="00BD0B79" w:rsidP="005217D5">
            <w:pPr>
              <w:pStyle w:val="GSTblText1"/>
              <w:spacing w:after="6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5217D5">
              <w:rPr>
                <w:rFonts w:asciiTheme="minorHAnsi" w:hAnsiTheme="minorHAnsi" w:cstheme="minorHAnsi"/>
              </w:rPr>
              <w:t>01 April 202</w:t>
            </w:r>
            <w:r w:rsidR="00AB325F" w:rsidRPr="005217D5">
              <w:rPr>
                <w:rFonts w:asciiTheme="minorHAnsi" w:hAnsiTheme="minorHAnsi" w:cstheme="minorHAnsi"/>
              </w:rPr>
              <w:t>2</w:t>
            </w:r>
          </w:p>
        </w:tc>
      </w:tr>
    </w:tbl>
    <w:p w14:paraId="36909E87" w14:textId="560557F1" w:rsidR="00C664C3" w:rsidRDefault="00C664C3" w:rsidP="00A81B5D">
      <w:pPr>
        <w:pStyle w:val="BodyText"/>
      </w:pPr>
    </w:p>
    <w:sectPr w:rsidR="00C664C3" w:rsidSect="00AB325F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701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61DC1E3" w14:textId="77777777" w:rsidR="00A27FC6" w:rsidRDefault="00A27FC6">
      <w:r>
        <w:separator/>
      </w:r>
    </w:p>
  </w:endnote>
  <w:endnote w:type="continuationSeparator" w:id="0">
    <w:p w14:paraId="267653DB" w14:textId="77777777" w:rsidR="00A27FC6" w:rsidRDefault="00A27F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 MT Std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703788" w14:textId="112A5D70" w:rsidR="00DC554D" w:rsidRPr="003C043A" w:rsidRDefault="00AB325F" w:rsidP="001A59E0">
    <w:pPr>
      <w:pStyle w:val="Footer"/>
      <w:tabs>
        <w:tab w:val="clear" w:pos="4394"/>
        <w:tab w:val="clear" w:pos="8789"/>
        <w:tab w:val="center" w:pos="5245"/>
        <w:tab w:val="right" w:pos="10466"/>
      </w:tabs>
      <w:rPr>
        <w:rFonts w:ascii="Verdana" w:hAnsi="Verdana"/>
        <w:sz w:val="16"/>
        <w:szCs w:val="16"/>
      </w:rPr>
    </w:pPr>
    <w:r>
      <w:rPr>
        <w:rFonts w:ascii="Verdana" w:hAnsi="Verdana"/>
        <w:sz w:val="16"/>
        <w:szCs w:val="16"/>
      </w:rPr>
      <w:t>2</w:t>
    </w:r>
    <w:r w:rsidR="005D1008">
      <w:rPr>
        <w:rFonts w:ascii="Verdana" w:hAnsi="Verdana"/>
        <w:sz w:val="16"/>
        <w:szCs w:val="16"/>
      </w:rPr>
      <w:t>9</w:t>
    </w:r>
    <w:r>
      <w:rPr>
        <w:rFonts w:ascii="Verdana" w:hAnsi="Verdana"/>
        <w:sz w:val="16"/>
        <w:szCs w:val="16"/>
      </w:rPr>
      <w:t xml:space="preserve"> January</w:t>
    </w:r>
    <w:r w:rsidR="009651D7">
      <w:rPr>
        <w:rFonts w:ascii="Verdana" w:hAnsi="Verdana"/>
        <w:sz w:val="16"/>
        <w:szCs w:val="16"/>
      </w:rPr>
      <w:t xml:space="preserve"> </w:t>
    </w:r>
    <w:r>
      <w:rPr>
        <w:rFonts w:ascii="Verdana" w:hAnsi="Verdana"/>
        <w:sz w:val="16"/>
        <w:szCs w:val="16"/>
      </w:rPr>
      <w:t>2020</w:t>
    </w:r>
    <w:r w:rsidR="00DC554D" w:rsidRPr="003C043A">
      <w:rPr>
        <w:rFonts w:ascii="Verdana" w:hAnsi="Verdana"/>
        <w:sz w:val="16"/>
        <w:szCs w:val="16"/>
      </w:rPr>
      <w:tab/>
      <w:t xml:space="preserve">Page </w:t>
    </w:r>
    <w:r w:rsidR="00DC554D" w:rsidRPr="003C043A">
      <w:rPr>
        <w:rFonts w:ascii="Verdana" w:hAnsi="Verdana"/>
        <w:sz w:val="16"/>
        <w:szCs w:val="16"/>
      </w:rPr>
      <w:fldChar w:fldCharType="begin"/>
    </w:r>
    <w:r w:rsidR="00DC554D" w:rsidRPr="003C043A">
      <w:rPr>
        <w:rFonts w:ascii="Verdana" w:hAnsi="Verdana"/>
        <w:sz w:val="16"/>
        <w:szCs w:val="16"/>
      </w:rPr>
      <w:instrText xml:space="preserve"> PAGE </w:instrText>
    </w:r>
    <w:r w:rsidR="00DC554D" w:rsidRPr="003C043A">
      <w:rPr>
        <w:rFonts w:ascii="Verdana" w:hAnsi="Verdana"/>
        <w:sz w:val="16"/>
        <w:szCs w:val="16"/>
      </w:rPr>
      <w:fldChar w:fldCharType="separate"/>
    </w:r>
    <w:r w:rsidR="00A60A33">
      <w:rPr>
        <w:rFonts w:ascii="Verdana" w:hAnsi="Verdana"/>
        <w:noProof/>
        <w:sz w:val="16"/>
        <w:szCs w:val="16"/>
      </w:rPr>
      <w:t>6</w:t>
    </w:r>
    <w:r w:rsidR="00DC554D" w:rsidRPr="003C043A">
      <w:rPr>
        <w:rFonts w:ascii="Verdana" w:hAnsi="Verdana"/>
        <w:sz w:val="16"/>
        <w:szCs w:val="16"/>
      </w:rPr>
      <w:fldChar w:fldCharType="end"/>
    </w:r>
    <w:r w:rsidR="00DC554D" w:rsidRPr="003C043A">
      <w:rPr>
        <w:rFonts w:ascii="Verdana" w:hAnsi="Verdana"/>
        <w:sz w:val="16"/>
        <w:szCs w:val="16"/>
      </w:rPr>
      <w:t xml:space="preserve"> of </w:t>
    </w:r>
    <w:r w:rsidR="00DC554D" w:rsidRPr="003C043A">
      <w:rPr>
        <w:rFonts w:ascii="Verdana" w:hAnsi="Verdana"/>
        <w:sz w:val="16"/>
        <w:szCs w:val="16"/>
      </w:rPr>
      <w:fldChar w:fldCharType="begin"/>
    </w:r>
    <w:r w:rsidR="00DC554D" w:rsidRPr="003C043A">
      <w:rPr>
        <w:rFonts w:ascii="Verdana" w:hAnsi="Verdana"/>
        <w:sz w:val="16"/>
        <w:szCs w:val="16"/>
      </w:rPr>
      <w:instrText xml:space="preserve"> NUMPAGES </w:instrText>
    </w:r>
    <w:r w:rsidR="00DC554D" w:rsidRPr="003C043A">
      <w:rPr>
        <w:rFonts w:ascii="Verdana" w:hAnsi="Verdana"/>
        <w:sz w:val="16"/>
        <w:szCs w:val="16"/>
      </w:rPr>
      <w:fldChar w:fldCharType="separate"/>
    </w:r>
    <w:r w:rsidR="00A60A33">
      <w:rPr>
        <w:rFonts w:ascii="Verdana" w:hAnsi="Verdana"/>
        <w:noProof/>
        <w:sz w:val="16"/>
        <w:szCs w:val="16"/>
      </w:rPr>
      <w:t>8</w:t>
    </w:r>
    <w:r w:rsidR="00DC554D" w:rsidRPr="003C043A">
      <w:rPr>
        <w:rFonts w:ascii="Verdana" w:hAnsi="Verdana"/>
        <w:sz w:val="16"/>
        <w:szCs w:val="16"/>
      </w:rPr>
      <w:fldChar w:fldCharType="end"/>
    </w:r>
    <w:r w:rsidR="00A451C1">
      <w:rPr>
        <w:rFonts w:ascii="Verdana" w:hAnsi="Verdana"/>
        <w:sz w:val="16"/>
        <w:szCs w:val="16"/>
      </w:rPr>
      <w:tab/>
      <w:t>v</w:t>
    </w:r>
    <w:r>
      <w:rPr>
        <w:rFonts w:ascii="Verdana" w:hAnsi="Verdana"/>
        <w:sz w:val="16"/>
        <w:szCs w:val="16"/>
      </w:rPr>
      <w:t>1.</w:t>
    </w:r>
    <w:r w:rsidR="00FD716F">
      <w:rPr>
        <w:rFonts w:ascii="Verdana" w:hAnsi="Verdana"/>
        <w:sz w:val="16"/>
        <w:szCs w:val="16"/>
      </w:rPr>
      <w:t>0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2685EE" w14:textId="68E6450E" w:rsidR="00DC554D" w:rsidRPr="001A59E0" w:rsidRDefault="001A59E0" w:rsidP="001A59E0">
    <w:pPr>
      <w:pStyle w:val="Footer"/>
      <w:tabs>
        <w:tab w:val="clear" w:pos="4394"/>
        <w:tab w:val="clear" w:pos="8789"/>
        <w:tab w:val="center" w:pos="5245"/>
        <w:tab w:val="right" w:pos="10466"/>
      </w:tabs>
      <w:rPr>
        <w:rFonts w:ascii="Verdana" w:hAnsi="Verdana"/>
        <w:sz w:val="16"/>
        <w:szCs w:val="16"/>
      </w:rPr>
    </w:pPr>
    <w:r>
      <w:rPr>
        <w:rFonts w:ascii="Verdana" w:hAnsi="Verdana"/>
        <w:sz w:val="16"/>
        <w:szCs w:val="16"/>
      </w:rPr>
      <w:t>2</w:t>
    </w:r>
    <w:r w:rsidR="005D1008">
      <w:rPr>
        <w:rFonts w:ascii="Verdana" w:hAnsi="Verdana"/>
        <w:sz w:val="16"/>
        <w:szCs w:val="16"/>
      </w:rPr>
      <w:t>9</w:t>
    </w:r>
    <w:r>
      <w:rPr>
        <w:rFonts w:ascii="Verdana" w:hAnsi="Verdana"/>
        <w:sz w:val="16"/>
        <w:szCs w:val="16"/>
      </w:rPr>
      <w:t xml:space="preserve"> January 2020</w:t>
    </w:r>
    <w:r w:rsidRPr="003C043A">
      <w:rPr>
        <w:rFonts w:ascii="Verdana" w:hAnsi="Verdana"/>
        <w:sz w:val="16"/>
        <w:szCs w:val="16"/>
      </w:rPr>
      <w:tab/>
      <w:t xml:space="preserve">Page </w:t>
    </w:r>
    <w:r w:rsidRPr="003C043A">
      <w:rPr>
        <w:rFonts w:ascii="Verdana" w:hAnsi="Verdana"/>
        <w:sz w:val="16"/>
        <w:szCs w:val="16"/>
      </w:rPr>
      <w:fldChar w:fldCharType="begin"/>
    </w:r>
    <w:r w:rsidRPr="003C043A">
      <w:rPr>
        <w:rFonts w:ascii="Verdana" w:hAnsi="Verdana"/>
        <w:sz w:val="16"/>
        <w:szCs w:val="16"/>
      </w:rPr>
      <w:instrText xml:space="preserve"> PAGE </w:instrText>
    </w:r>
    <w:r w:rsidRPr="003C043A">
      <w:rPr>
        <w:rFonts w:ascii="Verdana" w:hAnsi="Verdana"/>
        <w:sz w:val="16"/>
        <w:szCs w:val="16"/>
      </w:rPr>
      <w:fldChar w:fldCharType="separate"/>
    </w:r>
    <w:r>
      <w:rPr>
        <w:rFonts w:ascii="Verdana" w:hAnsi="Verdana"/>
        <w:sz w:val="16"/>
        <w:szCs w:val="16"/>
      </w:rPr>
      <w:t>2</w:t>
    </w:r>
    <w:r w:rsidRPr="003C043A">
      <w:rPr>
        <w:rFonts w:ascii="Verdana" w:hAnsi="Verdana"/>
        <w:sz w:val="16"/>
        <w:szCs w:val="16"/>
      </w:rPr>
      <w:fldChar w:fldCharType="end"/>
    </w:r>
    <w:r w:rsidRPr="003C043A">
      <w:rPr>
        <w:rFonts w:ascii="Verdana" w:hAnsi="Verdana"/>
        <w:sz w:val="16"/>
        <w:szCs w:val="16"/>
      </w:rPr>
      <w:t xml:space="preserve"> of </w:t>
    </w:r>
    <w:r w:rsidRPr="003C043A">
      <w:rPr>
        <w:rFonts w:ascii="Verdana" w:hAnsi="Verdana"/>
        <w:sz w:val="16"/>
        <w:szCs w:val="16"/>
      </w:rPr>
      <w:fldChar w:fldCharType="begin"/>
    </w:r>
    <w:r w:rsidRPr="003C043A">
      <w:rPr>
        <w:rFonts w:ascii="Verdana" w:hAnsi="Verdana"/>
        <w:sz w:val="16"/>
        <w:szCs w:val="16"/>
      </w:rPr>
      <w:instrText xml:space="preserve"> NUMPAGES </w:instrText>
    </w:r>
    <w:r w:rsidRPr="003C043A">
      <w:rPr>
        <w:rFonts w:ascii="Verdana" w:hAnsi="Verdana"/>
        <w:sz w:val="16"/>
        <w:szCs w:val="16"/>
      </w:rPr>
      <w:fldChar w:fldCharType="separate"/>
    </w:r>
    <w:r>
      <w:rPr>
        <w:rFonts w:ascii="Verdana" w:hAnsi="Verdana"/>
        <w:sz w:val="16"/>
        <w:szCs w:val="16"/>
      </w:rPr>
      <w:t>2</w:t>
    </w:r>
    <w:r w:rsidRPr="003C043A">
      <w:rPr>
        <w:rFonts w:ascii="Verdana" w:hAnsi="Verdana"/>
        <w:sz w:val="16"/>
        <w:szCs w:val="16"/>
      </w:rPr>
      <w:fldChar w:fldCharType="end"/>
    </w:r>
    <w:r>
      <w:rPr>
        <w:rFonts w:ascii="Verdana" w:hAnsi="Verdana"/>
        <w:sz w:val="16"/>
        <w:szCs w:val="16"/>
      </w:rPr>
      <w:tab/>
      <w:t>v1.0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41A4AF0" w14:textId="77777777" w:rsidR="00A27FC6" w:rsidRDefault="00A27FC6">
      <w:r>
        <w:separator/>
      </w:r>
    </w:p>
  </w:footnote>
  <w:footnote w:type="continuationSeparator" w:id="0">
    <w:p w14:paraId="42F05B63" w14:textId="77777777" w:rsidR="00A27FC6" w:rsidRDefault="00A27F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B1A3A1" w14:textId="77777777" w:rsidR="005F07E6" w:rsidRDefault="005F07E6">
    <w:pPr>
      <w:pStyle w:val="Header"/>
      <w:rPr>
        <w:noProof/>
      </w:rPr>
    </w:pPr>
  </w:p>
  <w:p w14:paraId="05E9B091" w14:textId="7F50D96A" w:rsidR="00FD716F" w:rsidRDefault="00FD716F">
    <w:pPr>
      <w:pStyle w:val="Header"/>
    </w:pPr>
    <w:r w:rsidRPr="00A61E19">
      <w:rPr>
        <w:noProof/>
      </w:rPr>
      <w:drawing>
        <wp:anchor distT="0" distB="0" distL="114300" distR="114300" simplePos="0" relativeHeight="251661312" behindDoc="0" locked="0" layoutInCell="1" allowOverlap="1" wp14:anchorId="1E2F2541" wp14:editId="2671BC6C">
          <wp:simplePos x="0" y="0"/>
          <wp:positionH relativeFrom="margin">
            <wp:align>center</wp:align>
          </wp:positionH>
          <wp:positionV relativeFrom="margin">
            <wp:posOffset>-1352550</wp:posOffset>
          </wp:positionV>
          <wp:extent cx="6842760" cy="1529715"/>
          <wp:effectExtent l="0" t="0" r="0" b="0"/>
          <wp:wrapNone/>
          <wp:docPr id="19" name="Picture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4" name="Picture 1" descr="spaaLogo_blue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842760" cy="152971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B6303A" w14:textId="77777777" w:rsidR="00DC554D" w:rsidRDefault="008D0B83" w:rsidP="00254B60">
    <w:pPr>
      <w:pStyle w:val="Header"/>
    </w:pPr>
    <w:r w:rsidRPr="00A61E19">
      <w:rPr>
        <w:noProof/>
      </w:rPr>
      <w:drawing>
        <wp:anchor distT="0" distB="0" distL="114300" distR="114300" simplePos="0" relativeHeight="251659264" behindDoc="0" locked="0" layoutInCell="1" allowOverlap="1" wp14:anchorId="66BF1695" wp14:editId="4BD23496">
          <wp:simplePos x="0" y="0"/>
          <wp:positionH relativeFrom="margin">
            <wp:align>center</wp:align>
          </wp:positionH>
          <wp:positionV relativeFrom="paragraph">
            <wp:posOffset>-546735</wp:posOffset>
          </wp:positionV>
          <wp:extent cx="6842760" cy="1529715"/>
          <wp:effectExtent l="0" t="0" r="0" b="0"/>
          <wp:wrapNone/>
          <wp:docPr id="20" name="Picture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4" name="Picture 1" descr="spaaLogo_blue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842760" cy="152971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B7254A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80"/>
    <w:multiLevelType w:val="singleLevel"/>
    <w:tmpl w:val="7B7CD4B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1C0694E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0DF46E30"/>
    <w:multiLevelType w:val="multilevel"/>
    <w:tmpl w:val="766A4F9E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alibri" w:hAnsi="Calibri" w:hint="default"/>
        <w:sz w:val="24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Calibri" w:hAnsi="Calibri" w:hint="default"/>
        <w:sz w:val="24"/>
      </w:rPr>
    </w:lvl>
    <w:lvl w:ilvl="2">
      <w:start w:val="1"/>
      <w:numFmt w:val="decimal"/>
      <w:lvlText w:val="%1.%2.%3"/>
      <w:lvlJc w:val="left"/>
      <w:pPr>
        <w:tabs>
          <w:tab w:val="num" w:pos="567"/>
        </w:tabs>
        <w:ind w:left="567" w:hanging="567"/>
      </w:pPr>
      <w:rPr>
        <w:rFonts w:ascii="Calibri" w:hAnsi="Calibri" w:hint="default"/>
        <w:sz w:val="24"/>
      </w:rPr>
    </w:lvl>
    <w:lvl w:ilvl="3">
      <w:start w:val="1"/>
      <w:numFmt w:val="bullet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4">
      <w:start w:val="1"/>
      <w:numFmt w:val="bullet"/>
      <w:lvlText w:val=""/>
      <w:lvlJc w:val="left"/>
      <w:pPr>
        <w:ind w:left="0" w:firstLine="0"/>
      </w:pPr>
      <w:rPr>
        <w:rFonts w:ascii="Symbol" w:hAnsi="Symbol"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4" w15:restartNumberingAfterBreak="0">
    <w:nsid w:val="120F05E0"/>
    <w:multiLevelType w:val="multilevel"/>
    <w:tmpl w:val="71A42D86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alibri" w:hAnsi="Calibri" w:hint="default"/>
        <w:sz w:val="24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Calibri" w:hAnsi="Calibri" w:hint="default"/>
        <w:b w:val="0"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567"/>
        </w:tabs>
        <w:ind w:left="567" w:hanging="567"/>
      </w:pPr>
      <w:rPr>
        <w:rFonts w:ascii="Calibri" w:hAnsi="Calibri" w:hint="default"/>
        <w:sz w:val="24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hint="default"/>
        <w:color w:val="auto"/>
      </w:rPr>
    </w:lvl>
    <w:lvl w:ilvl="4">
      <w:start w:val="1"/>
      <w:numFmt w:val="bullet"/>
      <w:lvlText w:val=""/>
      <w:lvlJc w:val="left"/>
      <w:pPr>
        <w:ind w:left="0" w:firstLine="0"/>
      </w:pPr>
      <w:rPr>
        <w:rFonts w:ascii="Symbol" w:hAnsi="Symbol"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5" w15:restartNumberingAfterBreak="0">
    <w:nsid w:val="145F370C"/>
    <w:multiLevelType w:val="hybridMultilevel"/>
    <w:tmpl w:val="E8FA770E"/>
    <w:lvl w:ilvl="0" w:tplc="08090001">
      <w:start w:val="1"/>
      <w:numFmt w:val="bullet"/>
      <w:lvlText w:val=""/>
      <w:lvlJc w:val="left"/>
      <w:pPr>
        <w:tabs>
          <w:tab w:val="num" w:pos="3008"/>
        </w:tabs>
        <w:ind w:left="3008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12"/>
        </w:tabs>
        <w:ind w:left="1812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32"/>
        </w:tabs>
        <w:ind w:left="2532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52"/>
        </w:tabs>
        <w:ind w:left="3252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72"/>
        </w:tabs>
        <w:ind w:left="3972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92"/>
        </w:tabs>
        <w:ind w:left="4692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12"/>
        </w:tabs>
        <w:ind w:left="5412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32"/>
        </w:tabs>
        <w:ind w:left="6132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52"/>
        </w:tabs>
        <w:ind w:left="6852" w:hanging="180"/>
      </w:pPr>
    </w:lvl>
  </w:abstractNum>
  <w:abstractNum w:abstractNumId="6" w15:restartNumberingAfterBreak="0">
    <w:nsid w:val="173A4B66"/>
    <w:multiLevelType w:val="multilevel"/>
    <w:tmpl w:val="FFE6C7A8"/>
    <w:lvl w:ilvl="0">
      <w:start w:val="1"/>
      <w:numFmt w:val="decimal"/>
      <w:lvlText w:val="%1"/>
      <w:lvlJc w:val="left"/>
      <w:pPr>
        <w:ind w:left="1258" w:hanging="966"/>
        <w:jc w:val="right"/>
      </w:pPr>
      <w:rPr>
        <w:rFonts w:ascii="Verdana" w:eastAsia="Verdana" w:hAnsi="Verdana" w:hint="default"/>
        <w:b/>
        <w:bCs/>
        <w:w w:val="99"/>
        <w:sz w:val="20"/>
        <w:szCs w:val="20"/>
      </w:rPr>
    </w:lvl>
    <w:lvl w:ilvl="1">
      <w:start w:val="1"/>
      <w:numFmt w:val="decimal"/>
      <w:lvlText w:val="%1.%2"/>
      <w:lvlJc w:val="left"/>
      <w:pPr>
        <w:ind w:left="1758" w:hanging="966"/>
      </w:pPr>
      <w:rPr>
        <w:rFonts w:ascii="Verdana" w:eastAsia="Verdana" w:hAnsi="Verdana" w:hint="default"/>
        <w:w w:val="99"/>
        <w:sz w:val="20"/>
        <w:szCs w:val="20"/>
      </w:rPr>
    </w:lvl>
    <w:lvl w:ilvl="2">
      <w:start w:val="1"/>
      <w:numFmt w:val="bullet"/>
      <w:lvlText w:val=""/>
      <w:lvlJc w:val="left"/>
      <w:pPr>
        <w:ind w:left="2233" w:hanging="540"/>
      </w:pPr>
      <w:rPr>
        <w:rFonts w:ascii="Symbol" w:eastAsia="Symbol" w:hAnsi="Symbol" w:hint="default"/>
        <w:w w:val="99"/>
        <w:sz w:val="20"/>
        <w:szCs w:val="20"/>
      </w:rPr>
    </w:lvl>
    <w:lvl w:ilvl="3">
      <w:start w:val="1"/>
      <w:numFmt w:val="bullet"/>
      <w:lvlText w:val="o"/>
      <w:lvlJc w:val="left"/>
      <w:pPr>
        <w:ind w:left="2273" w:hanging="360"/>
      </w:pPr>
      <w:rPr>
        <w:rFonts w:ascii="Courier New" w:eastAsia="Courier New" w:hAnsi="Courier New" w:hint="default"/>
        <w:w w:val="99"/>
      </w:rPr>
    </w:lvl>
    <w:lvl w:ilvl="4">
      <w:start w:val="1"/>
      <w:numFmt w:val="bullet"/>
      <w:lvlText w:val="•"/>
      <w:lvlJc w:val="left"/>
      <w:pPr>
        <w:ind w:left="2280" w:hanging="36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3527" w:hanging="36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4775" w:hanging="36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023" w:hanging="36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270" w:hanging="360"/>
      </w:pPr>
      <w:rPr>
        <w:rFonts w:hint="default"/>
      </w:rPr>
    </w:lvl>
  </w:abstractNum>
  <w:abstractNum w:abstractNumId="7" w15:restartNumberingAfterBreak="0">
    <w:nsid w:val="18594665"/>
    <w:multiLevelType w:val="hybridMultilevel"/>
    <w:tmpl w:val="CC3A5A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2356B9"/>
    <w:multiLevelType w:val="hybridMultilevel"/>
    <w:tmpl w:val="9724C0E6"/>
    <w:lvl w:ilvl="0" w:tplc="0409000F">
      <w:start w:val="1"/>
      <w:numFmt w:val="decimal"/>
      <w:lvlText w:val="%1."/>
      <w:lvlJc w:val="left"/>
      <w:pPr>
        <w:ind w:left="168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404" w:hanging="360"/>
      </w:pPr>
    </w:lvl>
    <w:lvl w:ilvl="2" w:tplc="0809001B" w:tentative="1">
      <w:start w:val="1"/>
      <w:numFmt w:val="lowerRoman"/>
      <w:lvlText w:val="%3."/>
      <w:lvlJc w:val="right"/>
      <w:pPr>
        <w:ind w:left="3124" w:hanging="180"/>
      </w:pPr>
    </w:lvl>
    <w:lvl w:ilvl="3" w:tplc="0809000F" w:tentative="1">
      <w:start w:val="1"/>
      <w:numFmt w:val="decimal"/>
      <w:lvlText w:val="%4."/>
      <w:lvlJc w:val="left"/>
      <w:pPr>
        <w:ind w:left="3844" w:hanging="360"/>
      </w:pPr>
    </w:lvl>
    <w:lvl w:ilvl="4" w:tplc="08090019" w:tentative="1">
      <w:start w:val="1"/>
      <w:numFmt w:val="lowerLetter"/>
      <w:lvlText w:val="%5."/>
      <w:lvlJc w:val="left"/>
      <w:pPr>
        <w:ind w:left="4564" w:hanging="360"/>
      </w:pPr>
    </w:lvl>
    <w:lvl w:ilvl="5" w:tplc="0809001B" w:tentative="1">
      <w:start w:val="1"/>
      <w:numFmt w:val="lowerRoman"/>
      <w:lvlText w:val="%6."/>
      <w:lvlJc w:val="right"/>
      <w:pPr>
        <w:ind w:left="5284" w:hanging="180"/>
      </w:pPr>
    </w:lvl>
    <w:lvl w:ilvl="6" w:tplc="0809000F" w:tentative="1">
      <w:start w:val="1"/>
      <w:numFmt w:val="decimal"/>
      <w:lvlText w:val="%7."/>
      <w:lvlJc w:val="left"/>
      <w:pPr>
        <w:ind w:left="6004" w:hanging="360"/>
      </w:pPr>
    </w:lvl>
    <w:lvl w:ilvl="7" w:tplc="08090019" w:tentative="1">
      <w:start w:val="1"/>
      <w:numFmt w:val="lowerLetter"/>
      <w:lvlText w:val="%8."/>
      <w:lvlJc w:val="left"/>
      <w:pPr>
        <w:ind w:left="6724" w:hanging="360"/>
      </w:pPr>
    </w:lvl>
    <w:lvl w:ilvl="8" w:tplc="0809001B" w:tentative="1">
      <w:start w:val="1"/>
      <w:numFmt w:val="lowerRoman"/>
      <w:lvlText w:val="%9."/>
      <w:lvlJc w:val="right"/>
      <w:pPr>
        <w:ind w:left="7444" w:hanging="180"/>
      </w:pPr>
    </w:lvl>
  </w:abstractNum>
  <w:abstractNum w:abstractNumId="9" w15:restartNumberingAfterBreak="0">
    <w:nsid w:val="232D38AA"/>
    <w:multiLevelType w:val="hybridMultilevel"/>
    <w:tmpl w:val="8BBE5F8C"/>
    <w:lvl w:ilvl="0" w:tplc="08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964"/>
        </w:tabs>
        <w:ind w:left="96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684"/>
        </w:tabs>
        <w:ind w:left="168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404"/>
        </w:tabs>
        <w:ind w:left="240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124"/>
        </w:tabs>
        <w:ind w:left="312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844"/>
        </w:tabs>
        <w:ind w:left="384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564"/>
        </w:tabs>
        <w:ind w:left="456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284"/>
        </w:tabs>
        <w:ind w:left="528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004"/>
        </w:tabs>
        <w:ind w:left="6004" w:hanging="180"/>
      </w:pPr>
    </w:lvl>
  </w:abstractNum>
  <w:abstractNum w:abstractNumId="10" w15:restartNumberingAfterBreak="0">
    <w:nsid w:val="23C912B0"/>
    <w:multiLevelType w:val="hybridMultilevel"/>
    <w:tmpl w:val="603441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217185"/>
    <w:multiLevelType w:val="hybridMultilevel"/>
    <w:tmpl w:val="AD2ACBD0"/>
    <w:lvl w:ilvl="0" w:tplc="3E48A5F8">
      <w:start w:val="1"/>
      <w:numFmt w:val="upperLetter"/>
      <w:pStyle w:val="Heading5"/>
      <w:lvlText w:val="%1"/>
      <w:lvlJc w:val="left"/>
      <w:pPr>
        <w:tabs>
          <w:tab w:val="num" w:pos="964"/>
        </w:tabs>
        <w:ind w:left="964" w:hanging="96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4D50F90"/>
    <w:multiLevelType w:val="hybridMultilevel"/>
    <w:tmpl w:val="7408CF26"/>
    <w:lvl w:ilvl="0" w:tplc="08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13" w15:restartNumberingAfterBreak="0">
    <w:nsid w:val="3777213F"/>
    <w:multiLevelType w:val="multilevel"/>
    <w:tmpl w:val="04603300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  <w:lvl w:ilvl="3">
      <w:start w:val="1"/>
      <w:numFmt w:val="lowerRoman"/>
      <w:pStyle w:val="AgtLevel4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14" w15:restartNumberingAfterBreak="0">
    <w:nsid w:val="37EE73B5"/>
    <w:multiLevelType w:val="multilevel"/>
    <w:tmpl w:val="DE947AC4"/>
    <w:lvl w:ilvl="0">
      <w:start w:val="1"/>
      <w:numFmt w:val="decimal"/>
      <w:pStyle w:val="ToRHeading1"/>
      <w:lvlText w:val="%1"/>
      <w:lvlJc w:val="left"/>
      <w:pPr>
        <w:tabs>
          <w:tab w:val="num" w:pos="1144"/>
        </w:tabs>
        <w:ind w:left="1144" w:hanging="964"/>
      </w:pPr>
      <w:rPr>
        <w:rFonts w:ascii="Verdana" w:hAnsi="Verdana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1">
      <w:start w:val="1"/>
      <w:numFmt w:val="decimal"/>
      <w:pStyle w:val="ToRHeading2"/>
      <w:lvlText w:val="%1.%2"/>
      <w:lvlJc w:val="left"/>
      <w:pPr>
        <w:tabs>
          <w:tab w:val="num" w:pos="1144"/>
        </w:tabs>
        <w:ind w:left="1144" w:hanging="964"/>
      </w:pPr>
      <w:rPr>
        <w:rFonts w:hint="default"/>
        <w:b w:val="0"/>
      </w:rPr>
    </w:lvl>
    <w:lvl w:ilvl="2">
      <w:start w:val="1"/>
      <w:numFmt w:val="decimal"/>
      <w:pStyle w:val="ToRBodyText"/>
      <w:lvlText w:val="%1.%2.%3"/>
      <w:lvlJc w:val="left"/>
      <w:pPr>
        <w:tabs>
          <w:tab w:val="num" w:pos="1150"/>
        </w:tabs>
        <w:ind w:left="1150" w:hanging="970"/>
      </w:pPr>
      <w:rPr>
        <w:rFonts w:hint="default"/>
      </w:rPr>
    </w:lvl>
    <w:lvl w:ilvl="3">
      <w:start w:val="2"/>
      <w:numFmt w:val="none"/>
      <w:lvlText w:val="1.1.1"/>
      <w:lvlJc w:val="left"/>
      <w:pPr>
        <w:tabs>
          <w:tab w:val="num" w:pos="1144"/>
        </w:tabs>
        <w:ind w:left="1144" w:hanging="964"/>
      </w:pPr>
      <w:rPr>
        <w:rFonts w:hint="default"/>
      </w:rPr>
    </w:lvl>
    <w:lvl w:ilvl="4">
      <w:start w:val="1"/>
      <w:numFmt w:val="none"/>
      <w:lvlText w:val="1.1.1"/>
      <w:lvlJc w:val="left"/>
      <w:pPr>
        <w:tabs>
          <w:tab w:val="num" w:pos="1144"/>
        </w:tabs>
        <w:ind w:left="1144" w:hanging="964"/>
      </w:pPr>
      <w:rPr>
        <w:rFonts w:hint="default"/>
      </w:rPr>
    </w:lvl>
    <w:lvl w:ilvl="5">
      <w:start w:val="1"/>
      <w:numFmt w:val="none"/>
      <w:lvlText w:val="1.1.1"/>
      <w:lvlJc w:val="left"/>
      <w:pPr>
        <w:tabs>
          <w:tab w:val="num" w:pos="1144"/>
        </w:tabs>
        <w:ind w:left="1144" w:hanging="964"/>
      </w:pPr>
      <w:rPr>
        <w:rFonts w:hint="default"/>
      </w:rPr>
    </w:lvl>
    <w:lvl w:ilvl="6">
      <w:start w:val="1"/>
      <w:numFmt w:val="none"/>
      <w:lvlText w:val="1.1.1"/>
      <w:lvlJc w:val="left"/>
      <w:pPr>
        <w:tabs>
          <w:tab w:val="num" w:pos="1144"/>
        </w:tabs>
        <w:ind w:left="1144" w:hanging="964"/>
      </w:pPr>
      <w:rPr>
        <w:rFonts w:hint="default"/>
      </w:rPr>
    </w:lvl>
    <w:lvl w:ilvl="7">
      <w:start w:val="1"/>
      <w:numFmt w:val="none"/>
      <w:lvlText w:val="1.1.1"/>
      <w:lvlJc w:val="left"/>
      <w:pPr>
        <w:tabs>
          <w:tab w:val="num" w:pos="1144"/>
        </w:tabs>
        <w:ind w:left="1144" w:hanging="964"/>
      </w:pPr>
      <w:rPr>
        <w:rFonts w:hint="default"/>
      </w:rPr>
    </w:lvl>
    <w:lvl w:ilvl="8">
      <w:start w:val="1"/>
      <w:numFmt w:val="none"/>
      <w:lvlText w:val="1.1.1"/>
      <w:lvlJc w:val="left"/>
      <w:pPr>
        <w:tabs>
          <w:tab w:val="num" w:pos="1144"/>
        </w:tabs>
        <w:ind w:left="1144" w:hanging="964"/>
      </w:pPr>
      <w:rPr>
        <w:rFonts w:hint="default"/>
      </w:rPr>
    </w:lvl>
  </w:abstractNum>
  <w:abstractNum w:abstractNumId="15" w15:restartNumberingAfterBreak="0">
    <w:nsid w:val="3BC3696B"/>
    <w:multiLevelType w:val="multilevel"/>
    <w:tmpl w:val="C054D546"/>
    <w:lvl w:ilvl="0">
      <w:start w:val="1"/>
      <w:numFmt w:val="decimal"/>
      <w:pStyle w:val="ToRbodytextlevel1"/>
      <w:lvlText w:val="%1"/>
      <w:lvlJc w:val="left"/>
      <w:pPr>
        <w:tabs>
          <w:tab w:val="num" w:pos="1684"/>
        </w:tabs>
        <w:ind w:left="1684" w:hanging="96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684"/>
        </w:tabs>
        <w:ind w:left="1684" w:hanging="964"/>
      </w:pPr>
      <w:rPr>
        <w:rFonts w:hint="default"/>
      </w:rPr>
    </w:lvl>
    <w:lvl w:ilvl="2">
      <w:start w:val="1"/>
      <w:numFmt w:val="decimal"/>
      <w:lvlText w:val="%1.%2."/>
      <w:lvlJc w:val="left"/>
      <w:pPr>
        <w:tabs>
          <w:tab w:val="num" w:pos="1690"/>
        </w:tabs>
        <w:ind w:left="1690" w:hanging="970"/>
      </w:pPr>
      <w:rPr>
        <w:rFonts w:hint="default"/>
      </w:rPr>
    </w:lvl>
    <w:lvl w:ilvl="3">
      <w:start w:val="2"/>
      <w:numFmt w:val="none"/>
      <w:lvlText w:val="1.1.1"/>
      <w:lvlJc w:val="left"/>
      <w:pPr>
        <w:tabs>
          <w:tab w:val="num" w:pos="1684"/>
        </w:tabs>
        <w:ind w:left="1684" w:hanging="964"/>
      </w:pPr>
      <w:rPr>
        <w:rFonts w:hint="default"/>
      </w:rPr>
    </w:lvl>
    <w:lvl w:ilvl="4">
      <w:start w:val="1"/>
      <w:numFmt w:val="none"/>
      <w:lvlText w:val="1.1.1"/>
      <w:lvlJc w:val="left"/>
      <w:pPr>
        <w:tabs>
          <w:tab w:val="num" w:pos="1684"/>
        </w:tabs>
        <w:ind w:left="1684" w:hanging="964"/>
      </w:pPr>
      <w:rPr>
        <w:rFonts w:hint="default"/>
      </w:rPr>
    </w:lvl>
    <w:lvl w:ilvl="5">
      <w:start w:val="1"/>
      <w:numFmt w:val="none"/>
      <w:lvlText w:val="1.1.1"/>
      <w:lvlJc w:val="left"/>
      <w:pPr>
        <w:tabs>
          <w:tab w:val="num" w:pos="1684"/>
        </w:tabs>
        <w:ind w:left="1684" w:hanging="964"/>
      </w:pPr>
      <w:rPr>
        <w:rFonts w:hint="default"/>
      </w:rPr>
    </w:lvl>
    <w:lvl w:ilvl="6">
      <w:start w:val="1"/>
      <w:numFmt w:val="none"/>
      <w:lvlText w:val="1.1.1"/>
      <w:lvlJc w:val="left"/>
      <w:pPr>
        <w:tabs>
          <w:tab w:val="num" w:pos="1684"/>
        </w:tabs>
        <w:ind w:left="1684" w:hanging="964"/>
      </w:pPr>
      <w:rPr>
        <w:rFonts w:hint="default"/>
      </w:rPr>
    </w:lvl>
    <w:lvl w:ilvl="7">
      <w:start w:val="1"/>
      <w:numFmt w:val="none"/>
      <w:lvlText w:val="1.1.1"/>
      <w:lvlJc w:val="left"/>
      <w:pPr>
        <w:tabs>
          <w:tab w:val="num" w:pos="1684"/>
        </w:tabs>
        <w:ind w:left="1684" w:hanging="964"/>
      </w:pPr>
      <w:rPr>
        <w:rFonts w:hint="default"/>
      </w:rPr>
    </w:lvl>
    <w:lvl w:ilvl="8">
      <w:start w:val="1"/>
      <w:numFmt w:val="none"/>
      <w:lvlText w:val="1.1.1"/>
      <w:lvlJc w:val="left"/>
      <w:pPr>
        <w:tabs>
          <w:tab w:val="num" w:pos="1684"/>
        </w:tabs>
        <w:ind w:left="1684" w:hanging="964"/>
      </w:pPr>
      <w:rPr>
        <w:rFonts w:hint="default"/>
      </w:rPr>
    </w:lvl>
  </w:abstractNum>
  <w:abstractNum w:abstractNumId="16" w15:restartNumberingAfterBreak="0">
    <w:nsid w:val="3ED6645E"/>
    <w:multiLevelType w:val="multilevel"/>
    <w:tmpl w:val="890861AA"/>
    <w:lvl w:ilvl="0">
      <w:start w:val="1"/>
      <w:numFmt w:val="bullet"/>
      <w:pStyle w:val="ParaBullet"/>
      <w:lvlText w:val=""/>
      <w:lvlJc w:val="left"/>
      <w:pPr>
        <w:tabs>
          <w:tab w:val="num" w:pos="1433"/>
        </w:tabs>
        <w:ind w:left="1433" w:hanging="283"/>
      </w:pPr>
      <w:rPr>
        <w:rFonts w:ascii="Symbol" w:hAnsi="Symbol" w:hint="default"/>
      </w:rPr>
    </w:lvl>
    <w:lvl w:ilvl="1">
      <w:start w:val="1"/>
      <w:numFmt w:val="bullet"/>
      <w:pStyle w:val="ParaBullet2"/>
      <w:lvlText w:val="-"/>
      <w:lvlJc w:val="left"/>
      <w:pPr>
        <w:tabs>
          <w:tab w:val="num" w:pos="1774"/>
        </w:tabs>
        <w:ind w:left="1774" w:hanging="341"/>
      </w:pPr>
      <w:rPr>
        <w:rFonts w:ascii="Courier New" w:hAnsi="Courier New" w:hint="default"/>
      </w:rPr>
    </w:lvl>
    <w:lvl w:ilvl="2">
      <w:start w:val="1"/>
      <w:numFmt w:val="bullet"/>
      <w:pStyle w:val="ParaBullet3"/>
      <w:lvlText w:val="o"/>
      <w:lvlJc w:val="left"/>
      <w:pPr>
        <w:tabs>
          <w:tab w:val="num" w:pos="2000"/>
        </w:tabs>
        <w:ind w:left="2000" w:hanging="226"/>
      </w:pPr>
      <w:rPr>
        <w:rFonts w:ascii="Courier New" w:hAnsi="Courier New" w:hint="default"/>
      </w:rPr>
    </w:lvl>
    <w:lvl w:ilvl="3">
      <w:start w:val="1"/>
      <w:numFmt w:val="lowerRoman"/>
      <w:lvlText w:val="(%4)"/>
      <w:lvlJc w:val="right"/>
      <w:pPr>
        <w:tabs>
          <w:tab w:val="num" w:pos="1050"/>
        </w:tabs>
        <w:ind w:left="1050" w:hanging="144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482"/>
        </w:tabs>
        <w:ind w:left="1194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626"/>
        </w:tabs>
        <w:ind w:left="1338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482"/>
        </w:tabs>
        <w:ind w:left="1482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626"/>
        </w:tabs>
        <w:ind w:left="1626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770"/>
        </w:tabs>
        <w:ind w:left="1770" w:hanging="144"/>
      </w:pPr>
      <w:rPr>
        <w:rFonts w:hint="default"/>
      </w:rPr>
    </w:lvl>
  </w:abstractNum>
  <w:abstractNum w:abstractNumId="17" w15:restartNumberingAfterBreak="0">
    <w:nsid w:val="41617518"/>
    <w:multiLevelType w:val="multilevel"/>
    <w:tmpl w:val="26084FF6"/>
    <w:lvl w:ilvl="0">
      <w:start w:val="1"/>
      <w:numFmt w:val="bullet"/>
      <w:pStyle w:val="ListBullet"/>
      <w:lvlText w:val=""/>
      <w:lvlJc w:val="left"/>
      <w:pPr>
        <w:tabs>
          <w:tab w:val="num" w:pos="1247"/>
        </w:tabs>
        <w:ind w:left="1247" w:hanging="283"/>
      </w:pPr>
      <w:rPr>
        <w:rFonts w:ascii="Symbol" w:hAnsi="Symbol" w:hint="default"/>
      </w:rPr>
    </w:lvl>
    <w:lvl w:ilvl="1">
      <w:start w:val="1"/>
      <w:numFmt w:val="bullet"/>
      <w:pStyle w:val="ListBullet2"/>
      <w:lvlText w:val="-"/>
      <w:lvlJc w:val="left"/>
      <w:pPr>
        <w:tabs>
          <w:tab w:val="num" w:pos="1588"/>
        </w:tabs>
        <w:ind w:left="1588" w:hanging="341"/>
      </w:pPr>
      <w:rPr>
        <w:rFonts w:ascii="Courier New" w:hAnsi="Courier New" w:hint="default"/>
      </w:rPr>
    </w:lvl>
    <w:lvl w:ilvl="2">
      <w:start w:val="1"/>
      <w:numFmt w:val="bullet"/>
      <w:pStyle w:val="ListBullet3"/>
      <w:lvlText w:val="o"/>
      <w:lvlJc w:val="left"/>
      <w:pPr>
        <w:tabs>
          <w:tab w:val="num" w:pos="1814"/>
        </w:tabs>
        <w:ind w:left="1814" w:hanging="226"/>
      </w:pPr>
      <w:rPr>
        <w:rFonts w:ascii="Courier New" w:hAnsi="Courier New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8" w15:restartNumberingAfterBreak="0">
    <w:nsid w:val="448D1378"/>
    <w:multiLevelType w:val="hybridMultilevel"/>
    <w:tmpl w:val="4F2CBB3C"/>
    <w:lvl w:ilvl="0" w:tplc="08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964"/>
        </w:tabs>
        <w:ind w:left="96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684"/>
        </w:tabs>
        <w:ind w:left="168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404"/>
        </w:tabs>
        <w:ind w:left="240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124"/>
        </w:tabs>
        <w:ind w:left="312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844"/>
        </w:tabs>
        <w:ind w:left="384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564"/>
        </w:tabs>
        <w:ind w:left="456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284"/>
        </w:tabs>
        <w:ind w:left="528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004"/>
        </w:tabs>
        <w:ind w:left="6004" w:hanging="180"/>
      </w:pPr>
    </w:lvl>
  </w:abstractNum>
  <w:abstractNum w:abstractNumId="19" w15:restartNumberingAfterBreak="0">
    <w:nsid w:val="448D2872"/>
    <w:multiLevelType w:val="hybridMultilevel"/>
    <w:tmpl w:val="AEAC787E"/>
    <w:lvl w:ilvl="0" w:tplc="08090001">
      <w:start w:val="1"/>
      <w:numFmt w:val="bullet"/>
      <w:lvlText w:val=""/>
      <w:lvlJc w:val="left"/>
      <w:pPr>
        <w:ind w:left="107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20" w15:restartNumberingAfterBreak="0">
    <w:nsid w:val="45A51000"/>
    <w:multiLevelType w:val="hybridMultilevel"/>
    <w:tmpl w:val="15FA79D2"/>
    <w:lvl w:ilvl="0" w:tplc="08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21" w15:restartNumberingAfterBreak="0">
    <w:nsid w:val="4B56705D"/>
    <w:multiLevelType w:val="multilevel"/>
    <w:tmpl w:val="9216E3C6"/>
    <w:lvl w:ilvl="0">
      <w:start w:val="1"/>
      <w:numFmt w:val="decimal"/>
      <w:pStyle w:val="ParaNumber"/>
      <w:lvlText w:val="%1"/>
      <w:lvlJc w:val="left"/>
      <w:pPr>
        <w:tabs>
          <w:tab w:val="num" w:pos="1321"/>
        </w:tabs>
        <w:ind w:left="1321" w:hanging="357"/>
      </w:pPr>
      <w:rPr>
        <w:rFonts w:hint="default"/>
      </w:rPr>
    </w:lvl>
    <w:lvl w:ilvl="1">
      <w:start w:val="1"/>
      <w:numFmt w:val="lowerLetter"/>
      <w:pStyle w:val="ParaNumber2"/>
      <w:lvlText w:val="%2"/>
      <w:lvlJc w:val="left"/>
      <w:pPr>
        <w:tabs>
          <w:tab w:val="num" w:pos="1678"/>
        </w:tabs>
        <w:ind w:left="1678" w:hanging="357"/>
      </w:pPr>
      <w:rPr>
        <w:rFonts w:hint="default"/>
      </w:rPr>
    </w:lvl>
    <w:lvl w:ilvl="2">
      <w:start w:val="1"/>
      <w:numFmt w:val="lowerRoman"/>
      <w:pStyle w:val="ParaNumber3"/>
      <w:lvlText w:val="%3"/>
      <w:lvlJc w:val="left"/>
      <w:pPr>
        <w:tabs>
          <w:tab w:val="num" w:pos="2036"/>
        </w:tabs>
        <w:ind w:left="2036" w:hanging="358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DB60382"/>
    <w:multiLevelType w:val="multilevel"/>
    <w:tmpl w:val="ECD6579C"/>
    <w:lvl w:ilvl="0">
      <w:start w:val="1"/>
      <w:numFmt w:val="decimal"/>
      <w:pStyle w:val="ListNumber"/>
      <w:lvlText w:val="%1"/>
      <w:lvlJc w:val="left"/>
      <w:pPr>
        <w:tabs>
          <w:tab w:val="num" w:pos="1321"/>
        </w:tabs>
        <w:ind w:left="1321" w:hanging="357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1678"/>
        </w:tabs>
        <w:ind w:left="1678" w:hanging="357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2036"/>
        </w:tabs>
        <w:ind w:left="2036" w:hanging="358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3" w15:restartNumberingAfterBreak="0">
    <w:nsid w:val="4DE1651A"/>
    <w:multiLevelType w:val="multilevel"/>
    <w:tmpl w:val="BAD28F5C"/>
    <w:lvl w:ilvl="0">
      <w:start w:val="1"/>
      <w:numFmt w:val="decimal"/>
      <w:lvlText w:val="%1"/>
      <w:lvlJc w:val="left"/>
      <w:pPr>
        <w:tabs>
          <w:tab w:val="num" w:pos="964"/>
        </w:tabs>
        <w:ind w:left="964" w:hanging="964"/>
      </w:pPr>
      <w:rPr>
        <w:rFonts w:hint="default"/>
      </w:rPr>
    </w:lvl>
    <w:lvl w:ilvl="1">
      <w:start w:val="1"/>
      <w:numFmt w:val="decimal"/>
      <w:pStyle w:val="ListParagraph"/>
      <w:lvlText w:val="%2."/>
      <w:lvlJc w:val="left"/>
      <w:pPr>
        <w:tabs>
          <w:tab w:val="num" w:pos="964"/>
        </w:tabs>
        <w:ind w:left="964" w:hanging="96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64"/>
        </w:tabs>
        <w:ind w:left="964" w:hanging="9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64"/>
        </w:tabs>
        <w:ind w:left="964" w:hanging="9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32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40"/>
        </w:tabs>
        <w:ind w:left="4320" w:hanging="1440"/>
      </w:pPr>
      <w:rPr>
        <w:rFonts w:hint="default"/>
      </w:rPr>
    </w:lvl>
  </w:abstractNum>
  <w:abstractNum w:abstractNumId="24" w15:restartNumberingAfterBreak="0">
    <w:nsid w:val="4E6B2096"/>
    <w:multiLevelType w:val="hybridMultilevel"/>
    <w:tmpl w:val="C93A400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6A19E0"/>
    <w:multiLevelType w:val="hybridMultilevel"/>
    <w:tmpl w:val="C2688E52"/>
    <w:lvl w:ilvl="0" w:tplc="46B62A5A">
      <w:start w:val="1"/>
      <w:numFmt w:val="bullet"/>
      <w:lvlText w:val=""/>
      <w:lvlJc w:val="left"/>
      <w:pPr>
        <w:ind w:left="1733" w:hanging="540"/>
      </w:pPr>
      <w:rPr>
        <w:rFonts w:ascii="Symbol" w:eastAsia="Symbol" w:hAnsi="Symbol" w:hint="default"/>
        <w:color w:val="0000FF"/>
        <w:w w:val="99"/>
        <w:sz w:val="20"/>
        <w:szCs w:val="20"/>
      </w:rPr>
    </w:lvl>
    <w:lvl w:ilvl="1" w:tplc="32322DC0">
      <w:start w:val="1"/>
      <w:numFmt w:val="bullet"/>
      <w:lvlText w:val="•"/>
      <w:lvlJc w:val="left"/>
      <w:pPr>
        <w:ind w:left="2568" w:hanging="540"/>
      </w:pPr>
      <w:rPr>
        <w:rFonts w:hint="default"/>
      </w:rPr>
    </w:lvl>
    <w:lvl w:ilvl="2" w:tplc="6FE64BB0">
      <w:start w:val="1"/>
      <w:numFmt w:val="bullet"/>
      <w:lvlText w:val="•"/>
      <w:lvlJc w:val="left"/>
      <w:pPr>
        <w:ind w:left="3397" w:hanging="540"/>
      </w:pPr>
      <w:rPr>
        <w:rFonts w:hint="default"/>
      </w:rPr>
    </w:lvl>
    <w:lvl w:ilvl="3" w:tplc="F40AC976">
      <w:start w:val="1"/>
      <w:numFmt w:val="bullet"/>
      <w:lvlText w:val="•"/>
      <w:lvlJc w:val="left"/>
      <w:pPr>
        <w:ind w:left="4225" w:hanging="540"/>
      </w:pPr>
      <w:rPr>
        <w:rFonts w:hint="default"/>
      </w:rPr>
    </w:lvl>
    <w:lvl w:ilvl="4" w:tplc="34C6D702">
      <w:start w:val="1"/>
      <w:numFmt w:val="bullet"/>
      <w:lvlText w:val="•"/>
      <w:lvlJc w:val="left"/>
      <w:pPr>
        <w:ind w:left="5054" w:hanging="540"/>
      </w:pPr>
      <w:rPr>
        <w:rFonts w:hint="default"/>
      </w:rPr>
    </w:lvl>
    <w:lvl w:ilvl="5" w:tplc="F05A32DA">
      <w:start w:val="1"/>
      <w:numFmt w:val="bullet"/>
      <w:lvlText w:val="•"/>
      <w:lvlJc w:val="left"/>
      <w:pPr>
        <w:ind w:left="5883" w:hanging="540"/>
      </w:pPr>
      <w:rPr>
        <w:rFonts w:hint="default"/>
      </w:rPr>
    </w:lvl>
    <w:lvl w:ilvl="6" w:tplc="6180E6A2">
      <w:start w:val="1"/>
      <w:numFmt w:val="bullet"/>
      <w:lvlText w:val="•"/>
      <w:lvlJc w:val="left"/>
      <w:pPr>
        <w:ind w:left="6711" w:hanging="540"/>
      </w:pPr>
      <w:rPr>
        <w:rFonts w:hint="default"/>
      </w:rPr>
    </w:lvl>
    <w:lvl w:ilvl="7" w:tplc="78780D2C">
      <w:start w:val="1"/>
      <w:numFmt w:val="bullet"/>
      <w:lvlText w:val="•"/>
      <w:lvlJc w:val="left"/>
      <w:pPr>
        <w:ind w:left="7540" w:hanging="540"/>
      </w:pPr>
      <w:rPr>
        <w:rFonts w:hint="default"/>
      </w:rPr>
    </w:lvl>
    <w:lvl w:ilvl="8" w:tplc="C7BE45D4">
      <w:start w:val="1"/>
      <w:numFmt w:val="bullet"/>
      <w:lvlText w:val="•"/>
      <w:lvlJc w:val="left"/>
      <w:pPr>
        <w:ind w:left="8369" w:hanging="540"/>
      </w:pPr>
      <w:rPr>
        <w:rFonts w:hint="default"/>
      </w:rPr>
    </w:lvl>
  </w:abstractNum>
  <w:abstractNum w:abstractNumId="26" w15:restartNumberingAfterBreak="0">
    <w:nsid w:val="579C3ADB"/>
    <w:multiLevelType w:val="hybridMultilevel"/>
    <w:tmpl w:val="3E0E1DE2"/>
    <w:lvl w:ilvl="0" w:tplc="08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27" w15:restartNumberingAfterBreak="0">
    <w:nsid w:val="5F022753"/>
    <w:multiLevelType w:val="hybridMultilevel"/>
    <w:tmpl w:val="9724C0E6"/>
    <w:lvl w:ilvl="0" w:tplc="0409000F">
      <w:start w:val="1"/>
      <w:numFmt w:val="decimal"/>
      <w:lvlText w:val="%1."/>
      <w:lvlJc w:val="left"/>
      <w:pPr>
        <w:ind w:left="168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404" w:hanging="360"/>
      </w:pPr>
    </w:lvl>
    <w:lvl w:ilvl="2" w:tplc="0809001B" w:tentative="1">
      <w:start w:val="1"/>
      <w:numFmt w:val="lowerRoman"/>
      <w:lvlText w:val="%3."/>
      <w:lvlJc w:val="right"/>
      <w:pPr>
        <w:ind w:left="3124" w:hanging="180"/>
      </w:pPr>
    </w:lvl>
    <w:lvl w:ilvl="3" w:tplc="0809000F" w:tentative="1">
      <w:start w:val="1"/>
      <w:numFmt w:val="decimal"/>
      <w:lvlText w:val="%4."/>
      <w:lvlJc w:val="left"/>
      <w:pPr>
        <w:ind w:left="3844" w:hanging="360"/>
      </w:pPr>
    </w:lvl>
    <w:lvl w:ilvl="4" w:tplc="08090019" w:tentative="1">
      <w:start w:val="1"/>
      <w:numFmt w:val="lowerLetter"/>
      <w:lvlText w:val="%5."/>
      <w:lvlJc w:val="left"/>
      <w:pPr>
        <w:ind w:left="4564" w:hanging="360"/>
      </w:pPr>
    </w:lvl>
    <w:lvl w:ilvl="5" w:tplc="0809001B" w:tentative="1">
      <w:start w:val="1"/>
      <w:numFmt w:val="lowerRoman"/>
      <w:lvlText w:val="%6."/>
      <w:lvlJc w:val="right"/>
      <w:pPr>
        <w:ind w:left="5284" w:hanging="180"/>
      </w:pPr>
    </w:lvl>
    <w:lvl w:ilvl="6" w:tplc="0809000F" w:tentative="1">
      <w:start w:val="1"/>
      <w:numFmt w:val="decimal"/>
      <w:lvlText w:val="%7."/>
      <w:lvlJc w:val="left"/>
      <w:pPr>
        <w:ind w:left="6004" w:hanging="360"/>
      </w:pPr>
    </w:lvl>
    <w:lvl w:ilvl="7" w:tplc="08090019" w:tentative="1">
      <w:start w:val="1"/>
      <w:numFmt w:val="lowerLetter"/>
      <w:lvlText w:val="%8."/>
      <w:lvlJc w:val="left"/>
      <w:pPr>
        <w:ind w:left="6724" w:hanging="360"/>
      </w:pPr>
    </w:lvl>
    <w:lvl w:ilvl="8" w:tplc="0809001B" w:tentative="1">
      <w:start w:val="1"/>
      <w:numFmt w:val="lowerRoman"/>
      <w:lvlText w:val="%9."/>
      <w:lvlJc w:val="right"/>
      <w:pPr>
        <w:ind w:left="7444" w:hanging="180"/>
      </w:pPr>
    </w:lvl>
  </w:abstractNum>
  <w:abstractNum w:abstractNumId="28" w15:restartNumberingAfterBreak="0">
    <w:nsid w:val="60BE15D5"/>
    <w:multiLevelType w:val="multilevel"/>
    <w:tmpl w:val="60782F74"/>
    <w:lvl w:ilvl="0">
      <w:start w:val="1"/>
      <w:numFmt w:val="decimal"/>
      <w:pStyle w:val="GSHeading1withnumb"/>
      <w:lvlText w:val="%1"/>
      <w:lvlJc w:val="left"/>
      <w:pPr>
        <w:tabs>
          <w:tab w:val="num" w:pos="964"/>
        </w:tabs>
        <w:ind w:left="964" w:hanging="964"/>
      </w:pPr>
      <w:rPr>
        <w:rFonts w:hint="default"/>
      </w:rPr>
    </w:lvl>
    <w:lvl w:ilvl="1">
      <w:start w:val="1"/>
      <w:numFmt w:val="decimal"/>
      <w:pStyle w:val="GSBodyParawithnumb"/>
      <w:lvlText w:val="%1.%2"/>
      <w:lvlJc w:val="left"/>
      <w:pPr>
        <w:tabs>
          <w:tab w:val="num" w:pos="964"/>
        </w:tabs>
        <w:ind w:left="964" w:hanging="964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964"/>
        </w:tabs>
        <w:ind w:left="964" w:hanging="964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964"/>
        </w:tabs>
        <w:ind w:left="964" w:hanging="9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32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40"/>
        </w:tabs>
        <w:ind w:left="4320" w:hanging="1440"/>
      </w:pPr>
      <w:rPr>
        <w:rFonts w:hint="default"/>
      </w:rPr>
    </w:lvl>
  </w:abstractNum>
  <w:abstractNum w:abstractNumId="29" w15:restartNumberingAfterBreak="0">
    <w:nsid w:val="64ED29B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30" w15:restartNumberingAfterBreak="0">
    <w:nsid w:val="6A4E7EAE"/>
    <w:multiLevelType w:val="multilevel"/>
    <w:tmpl w:val="9684B13A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cs="Times New Roman" w:hint="default"/>
        <w:b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cs="Times New Roman" w:hint="default"/>
      </w:rPr>
    </w:lvl>
  </w:abstractNum>
  <w:abstractNum w:abstractNumId="31" w15:restartNumberingAfterBreak="0">
    <w:nsid w:val="748034B1"/>
    <w:multiLevelType w:val="hybridMultilevel"/>
    <w:tmpl w:val="407C4A8E"/>
    <w:lvl w:ilvl="0" w:tplc="08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964"/>
        </w:tabs>
        <w:ind w:left="96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684"/>
        </w:tabs>
        <w:ind w:left="168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404"/>
        </w:tabs>
        <w:ind w:left="240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124"/>
        </w:tabs>
        <w:ind w:left="312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844"/>
        </w:tabs>
        <w:ind w:left="384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564"/>
        </w:tabs>
        <w:ind w:left="456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284"/>
        </w:tabs>
        <w:ind w:left="528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004"/>
        </w:tabs>
        <w:ind w:left="6004" w:hanging="180"/>
      </w:pPr>
    </w:lvl>
  </w:abstractNum>
  <w:abstractNum w:abstractNumId="32" w15:restartNumberingAfterBreak="0">
    <w:nsid w:val="75396358"/>
    <w:multiLevelType w:val="hybridMultilevel"/>
    <w:tmpl w:val="A5206B52"/>
    <w:lvl w:ilvl="0" w:tplc="9CDC13F4">
      <w:start w:val="1"/>
      <w:numFmt w:val="bullet"/>
      <w:pStyle w:val="GSBodyPara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7"/>
  </w:num>
  <w:num w:numId="3">
    <w:abstractNumId w:val="2"/>
  </w:num>
  <w:num w:numId="4">
    <w:abstractNumId w:val="1"/>
  </w:num>
  <w:num w:numId="5">
    <w:abstractNumId w:val="0"/>
  </w:num>
  <w:num w:numId="6">
    <w:abstractNumId w:val="28"/>
  </w:num>
  <w:num w:numId="7">
    <w:abstractNumId w:val="16"/>
  </w:num>
  <w:num w:numId="8">
    <w:abstractNumId w:val="21"/>
  </w:num>
  <w:num w:numId="9">
    <w:abstractNumId w:val="11"/>
  </w:num>
  <w:num w:numId="10">
    <w:abstractNumId w:val="14"/>
  </w:num>
  <w:num w:numId="11">
    <w:abstractNumId w:val="15"/>
  </w:num>
  <w:num w:numId="12">
    <w:abstractNumId w:val="29"/>
  </w:num>
  <w:num w:numId="13">
    <w:abstractNumId w:val="32"/>
  </w:num>
  <w:num w:numId="14">
    <w:abstractNumId w:val="26"/>
  </w:num>
  <w:num w:numId="15">
    <w:abstractNumId w:val="12"/>
  </w:num>
  <w:num w:numId="16">
    <w:abstractNumId w:val="5"/>
  </w:num>
  <w:num w:numId="17">
    <w:abstractNumId w:val="18"/>
  </w:num>
  <w:num w:numId="18">
    <w:abstractNumId w:val="31"/>
  </w:num>
  <w:num w:numId="19">
    <w:abstractNumId w:val="9"/>
  </w:num>
  <w:num w:numId="20">
    <w:abstractNumId w:val="20"/>
  </w:num>
  <w:num w:numId="21">
    <w:abstractNumId w:val="7"/>
  </w:num>
  <w:num w:numId="22">
    <w:abstractNumId w:val="4"/>
  </w:num>
  <w:num w:numId="23">
    <w:abstractNumId w:val="30"/>
  </w:num>
  <w:num w:numId="24">
    <w:abstractNumId w:val="13"/>
  </w:num>
  <w:num w:numId="25">
    <w:abstractNumId w:val="28"/>
  </w:num>
  <w:num w:numId="26">
    <w:abstractNumId w:val="3"/>
  </w:num>
  <w:num w:numId="27">
    <w:abstractNumId w:val="28"/>
  </w:num>
  <w:num w:numId="28">
    <w:abstractNumId w:val="6"/>
  </w:num>
  <w:num w:numId="29">
    <w:abstractNumId w:val="25"/>
  </w:num>
  <w:num w:numId="30">
    <w:abstractNumId w:val="10"/>
  </w:num>
  <w:num w:numId="31">
    <w:abstractNumId w:val="28"/>
  </w:num>
  <w:num w:numId="32">
    <w:abstractNumId w:val="28"/>
  </w:num>
  <w:num w:numId="33">
    <w:abstractNumId w:val="24"/>
  </w:num>
  <w:num w:numId="34">
    <w:abstractNumId w:val="19"/>
  </w:num>
  <w:num w:numId="35">
    <w:abstractNumId w:val="28"/>
  </w:num>
  <w:num w:numId="36">
    <w:abstractNumId w:val="28"/>
  </w:num>
  <w:num w:numId="37">
    <w:abstractNumId w:val="27"/>
  </w:num>
  <w:num w:numId="38">
    <w:abstractNumId w:val="28"/>
  </w:num>
  <w:num w:numId="39">
    <w:abstractNumId w:val="8"/>
  </w:num>
  <w:num w:numId="40">
    <w:abstractNumId w:val="28"/>
  </w:num>
  <w:num w:numId="41">
    <w:abstractNumId w:val="28"/>
  </w:num>
  <w:num w:numId="42">
    <w:abstractNumId w:val="28"/>
  </w:num>
  <w:num w:numId="43">
    <w:abstractNumId w:val="28"/>
  </w:num>
  <w:num w:numId="44">
    <w:abstractNumId w:val="28"/>
  </w:num>
  <w:num w:numId="45">
    <w:abstractNumId w:val="28"/>
  </w:num>
  <w:num w:numId="46">
    <w:abstractNumId w:val="28"/>
  </w:num>
  <w:num w:numId="47">
    <w:abstractNumId w:val="23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ttachedTemplate r:id="rId1"/>
  <w:stylePaneFormatFilter w:val="0704" w:allStyles="0" w:customStyles="0" w:latentStyles="1" w:stylesInUse="0" w:headingStyles="0" w:numberingStyles="0" w:tableStyles="0" w:directFormattingOnRuns="1" w:directFormattingOnParagraphs="1" w:directFormattingOnNumbering="1" w:directFormattingOnTables="0" w:clearFormatting="0" w:top3HeadingStyles="0" w:visibleStyles="0" w:alternateStyleNames="0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1985"/>
    <w:rsid w:val="00000F87"/>
    <w:rsid w:val="00005FCE"/>
    <w:rsid w:val="00007C65"/>
    <w:rsid w:val="00010ABE"/>
    <w:rsid w:val="0002218A"/>
    <w:rsid w:val="0002289A"/>
    <w:rsid w:val="00022956"/>
    <w:rsid w:val="000255DB"/>
    <w:rsid w:val="00031F0B"/>
    <w:rsid w:val="000368B2"/>
    <w:rsid w:val="00037DB5"/>
    <w:rsid w:val="00046352"/>
    <w:rsid w:val="000559D6"/>
    <w:rsid w:val="00056CAB"/>
    <w:rsid w:val="0006232E"/>
    <w:rsid w:val="00064BA2"/>
    <w:rsid w:val="00067E89"/>
    <w:rsid w:val="00071E13"/>
    <w:rsid w:val="00076B05"/>
    <w:rsid w:val="00081E32"/>
    <w:rsid w:val="00082E24"/>
    <w:rsid w:val="00084D88"/>
    <w:rsid w:val="00090B24"/>
    <w:rsid w:val="000927D1"/>
    <w:rsid w:val="00093195"/>
    <w:rsid w:val="000960B6"/>
    <w:rsid w:val="000A2E68"/>
    <w:rsid w:val="000A6B83"/>
    <w:rsid w:val="000A6CB7"/>
    <w:rsid w:val="000B27C3"/>
    <w:rsid w:val="000B4F0C"/>
    <w:rsid w:val="000C207F"/>
    <w:rsid w:val="000C2EB6"/>
    <w:rsid w:val="000D296F"/>
    <w:rsid w:val="000D3F0A"/>
    <w:rsid w:val="000D60AD"/>
    <w:rsid w:val="000E22A6"/>
    <w:rsid w:val="000F169B"/>
    <w:rsid w:val="000F3101"/>
    <w:rsid w:val="000F576D"/>
    <w:rsid w:val="00103B4A"/>
    <w:rsid w:val="00104FDB"/>
    <w:rsid w:val="00107C1D"/>
    <w:rsid w:val="00107E2D"/>
    <w:rsid w:val="00124C6F"/>
    <w:rsid w:val="00127499"/>
    <w:rsid w:val="00130108"/>
    <w:rsid w:val="00130A35"/>
    <w:rsid w:val="00132410"/>
    <w:rsid w:val="00137FE3"/>
    <w:rsid w:val="001401F2"/>
    <w:rsid w:val="00141020"/>
    <w:rsid w:val="00142792"/>
    <w:rsid w:val="00146772"/>
    <w:rsid w:val="00147E71"/>
    <w:rsid w:val="001503FF"/>
    <w:rsid w:val="0015092B"/>
    <w:rsid w:val="001615E3"/>
    <w:rsid w:val="001618E1"/>
    <w:rsid w:val="001624A1"/>
    <w:rsid w:val="0016505A"/>
    <w:rsid w:val="00165573"/>
    <w:rsid w:val="00181DD1"/>
    <w:rsid w:val="00185F9B"/>
    <w:rsid w:val="00191087"/>
    <w:rsid w:val="001A184D"/>
    <w:rsid w:val="001A59E0"/>
    <w:rsid w:val="001A6F4D"/>
    <w:rsid w:val="001A6FD8"/>
    <w:rsid w:val="001A78D9"/>
    <w:rsid w:val="001B5AF7"/>
    <w:rsid w:val="001B600D"/>
    <w:rsid w:val="001D090B"/>
    <w:rsid w:val="001D2A04"/>
    <w:rsid w:val="001D337F"/>
    <w:rsid w:val="001D58F4"/>
    <w:rsid w:val="001D7798"/>
    <w:rsid w:val="001F34DD"/>
    <w:rsid w:val="001F4852"/>
    <w:rsid w:val="00205846"/>
    <w:rsid w:val="002102C0"/>
    <w:rsid w:val="00211377"/>
    <w:rsid w:val="00213EAD"/>
    <w:rsid w:val="00215AFF"/>
    <w:rsid w:val="002160DA"/>
    <w:rsid w:val="00231227"/>
    <w:rsid w:val="00235C0C"/>
    <w:rsid w:val="0024076B"/>
    <w:rsid w:val="00243E59"/>
    <w:rsid w:val="00243EC1"/>
    <w:rsid w:val="002456AD"/>
    <w:rsid w:val="00252D4A"/>
    <w:rsid w:val="00254B60"/>
    <w:rsid w:val="0025535C"/>
    <w:rsid w:val="00257A69"/>
    <w:rsid w:val="00264F4F"/>
    <w:rsid w:val="00265DD6"/>
    <w:rsid w:val="00266494"/>
    <w:rsid w:val="00266CEA"/>
    <w:rsid w:val="0027203A"/>
    <w:rsid w:val="00272490"/>
    <w:rsid w:val="00274555"/>
    <w:rsid w:val="00277B0C"/>
    <w:rsid w:val="00281D1C"/>
    <w:rsid w:val="002823B0"/>
    <w:rsid w:val="00293275"/>
    <w:rsid w:val="002A2134"/>
    <w:rsid w:val="002B0026"/>
    <w:rsid w:val="002B6C45"/>
    <w:rsid w:val="002C0F4C"/>
    <w:rsid w:val="002C2FA5"/>
    <w:rsid w:val="002C6FDE"/>
    <w:rsid w:val="002C7D09"/>
    <w:rsid w:val="002D57A5"/>
    <w:rsid w:val="002E2F10"/>
    <w:rsid w:val="0030006F"/>
    <w:rsid w:val="003004EE"/>
    <w:rsid w:val="003054B8"/>
    <w:rsid w:val="003111C8"/>
    <w:rsid w:val="00334D91"/>
    <w:rsid w:val="003351E2"/>
    <w:rsid w:val="003374AC"/>
    <w:rsid w:val="00344DEA"/>
    <w:rsid w:val="00353353"/>
    <w:rsid w:val="00355E60"/>
    <w:rsid w:val="00360C7F"/>
    <w:rsid w:val="00362973"/>
    <w:rsid w:val="003666E5"/>
    <w:rsid w:val="00370C88"/>
    <w:rsid w:val="0037553A"/>
    <w:rsid w:val="003833B4"/>
    <w:rsid w:val="003837F8"/>
    <w:rsid w:val="00383C58"/>
    <w:rsid w:val="00383CFA"/>
    <w:rsid w:val="00386C56"/>
    <w:rsid w:val="00387345"/>
    <w:rsid w:val="00387BD0"/>
    <w:rsid w:val="00393757"/>
    <w:rsid w:val="00395769"/>
    <w:rsid w:val="003A1F31"/>
    <w:rsid w:val="003A2E5F"/>
    <w:rsid w:val="003A3CD8"/>
    <w:rsid w:val="003A5B80"/>
    <w:rsid w:val="003A6969"/>
    <w:rsid w:val="003A72E0"/>
    <w:rsid w:val="003C043A"/>
    <w:rsid w:val="003D1439"/>
    <w:rsid w:val="003D74E3"/>
    <w:rsid w:val="003E22EC"/>
    <w:rsid w:val="003E2C6D"/>
    <w:rsid w:val="003F0C4C"/>
    <w:rsid w:val="003F2C56"/>
    <w:rsid w:val="00400B28"/>
    <w:rsid w:val="004023A5"/>
    <w:rsid w:val="00402745"/>
    <w:rsid w:val="00403C7B"/>
    <w:rsid w:val="00403CF6"/>
    <w:rsid w:val="00404430"/>
    <w:rsid w:val="00404BE8"/>
    <w:rsid w:val="0041393D"/>
    <w:rsid w:val="00416724"/>
    <w:rsid w:val="00417F11"/>
    <w:rsid w:val="00420581"/>
    <w:rsid w:val="00421214"/>
    <w:rsid w:val="00430385"/>
    <w:rsid w:val="00430A45"/>
    <w:rsid w:val="00432B25"/>
    <w:rsid w:val="00442DAF"/>
    <w:rsid w:val="00445B7A"/>
    <w:rsid w:val="00452E04"/>
    <w:rsid w:val="00454671"/>
    <w:rsid w:val="00455ED5"/>
    <w:rsid w:val="00463431"/>
    <w:rsid w:val="0047179C"/>
    <w:rsid w:val="0047339F"/>
    <w:rsid w:val="0047553C"/>
    <w:rsid w:val="004764D2"/>
    <w:rsid w:val="00482F74"/>
    <w:rsid w:val="00487C62"/>
    <w:rsid w:val="00491AEA"/>
    <w:rsid w:val="004932E3"/>
    <w:rsid w:val="00494909"/>
    <w:rsid w:val="00497BD0"/>
    <w:rsid w:val="004A05D0"/>
    <w:rsid w:val="004A2836"/>
    <w:rsid w:val="004A5E4E"/>
    <w:rsid w:val="004A6F1A"/>
    <w:rsid w:val="004A792F"/>
    <w:rsid w:val="004D16B5"/>
    <w:rsid w:val="004D401C"/>
    <w:rsid w:val="004D78DD"/>
    <w:rsid w:val="004E435A"/>
    <w:rsid w:val="004E5E40"/>
    <w:rsid w:val="004F0270"/>
    <w:rsid w:val="004F1391"/>
    <w:rsid w:val="004F2D16"/>
    <w:rsid w:val="004F60B1"/>
    <w:rsid w:val="00501311"/>
    <w:rsid w:val="00501540"/>
    <w:rsid w:val="00505705"/>
    <w:rsid w:val="005061C4"/>
    <w:rsid w:val="005101A1"/>
    <w:rsid w:val="00511D6B"/>
    <w:rsid w:val="0051205A"/>
    <w:rsid w:val="005137D1"/>
    <w:rsid w:val="00513E67"/>
    <w:rsid w:val="00514C18"/>
    <w:rsid w:val="005217D5"/>
    <w:rsid w:val="005237C1"/>
    <w:rsid w:val="0052489A"/>
    <w:rsid w:val="00524B98"/>
    <w:rsid w:val="005316F0"/>
    <w:rsid w:val="0053419F"/>
    <w:rsid w:val="0053482C"/>
    <w:rsid w:val="005361F4"/>
    <w:rsid w:val="005412E5"/>
    <w:rsid w:val="005430AC"/>
    <w:rsid w:val="00545689"/>
    <w:rsid w:val="00550843"/>
    <w:rsid w:val="005518D9"/>
    <w:rsid w:val="005565E6"/>
    <w:rsid w:val="00556858"/>
    <w:rsid w:val="00556BEC"/>
    <w:rsid w:val="00560DFE"/>
    <w:rsid w:val="00563F46"/>
    <w:rsid w:val="00564360"/>
    <w:rsid w:val="005647E4"/>
    <w:rsid w:val="00565FD9"/>
    <w:rsid w:val="005669BF"/>
    <w:rsid w:val="00581EF4"/>
    <w:rsid w:val="00582C95"/>
    <w:rsid w:val="00590192"/>
    <w:rsid w:val="005951A8"/>
    <w:rsid w:val="00595618"/>
    <w:rsid w:val="005A0921"/>
    <w:rsid w:val="005A0F38"/>
    <w:rsid w:val="005A2E21"/>
    <w:rsid w:val="005A57ED"/>
    <w:rsid w:val="005A66E8"/>
    <w:rsid w:val="005A7836"/>
    <w:rsid w:val="005B091F"/>
    <w:rsid w:val="005B0C3A"/>
    <w:rsid w:val="005B7B89"/>
    <w:rsid w:val="005B7E47"/>
    <w:rsid w:val="005C1DC3"/>
    <w:rsid w:val="005C51C2"/>
    <w:rsid w:val="005C5794"/>
    <w:rsid w:val="005D0756"/>
    <w:rsid w:val="005D1008"/>
    <w:rsid w:val="005D3B7D"/>
    <w:rsid w:val="005E0FF0"/>
    <w:rsid w:val="005F07E6"/>
    <w:rsid w:val="005F1C36"/>
    <w:rsid w:val="005F35C9"/>
    <w:rsid w:val="005F5773"/>
    <w:rsid w:val="005F702E"/>
    <w:rsid w:val="005F7D9F"/>
    <w:rsid w:val="0060510A"/>
    <w:rsid w:val="006071EC"/>
    <w:rsid w:val="00607EF3"/>
    <w:rsid w:val="00610ACA"/>
    <w:rsid w:val="00612E20"/>
    <w:rsid w:val="006137F7"/>
    <w:rsid w:val="006149EE"/>
    <w:rsid w:val="0061668A"/>
    <w:rsid w:val="0062042B"/>
    <w:rsid w:val="0062617F"/>
    <w:rsid w:val="0062631E"/>
    <w:rsid w:val="0062638D"/>
    <w:rsid w:val="0063386B"/>
    <w:rsid w:val="006340D1"/>
    <w:rsid w:val="0063647D"/>
    <w:rsid w:val="006418B8"/>
    <w:rsid w:val="00642293"/>
    <w:rsid w:val="00642860"/>
    <w:rsid w:val="00643F5D"/>
    <w:rsid w:val="006455AC"/>
    <w:rsid w:val="00645737"/>
    <w:rsid w:val="00646735"/>
    <w:rsid w:val="0065362D"/>
    <w:rsid w:val="00656D52"/>
    <w:rsid w:val="00662127"/>
    <w:rsid w:val="006729D2"/>
    <w:rsid w:val="00673439"/>
    <w:rsid w:val="00675F0F"/>
    <w:rsid w:val="00676661"/>
    <w:rsid w:val="00677287"/>
    <w:rsid w:val="00677D4D"/>
    <w:rsid w:val="00680E2B"/>
    <w:rsid w:val="00684167"/>
    <w:rsid w:val="006921D4"/>
    <w:rsid w:val="00695200"/>
    <w:rsid w:val="00696B76"/>
    <w:rsid w:val="006A47ED"/>
    <w:rsid w:val="006B5BA7"/>
    <w:rsid w:val="006C44F2"/>
    <w:rsid w:val="006C4B10"/>
    <w:rsid w:val="006C5AFA"/>
    <w:rsid w:val="006D53F4"/>
    <w:rsid w:val="006D55C3"/>
    <w:rsid w:val="006E1C76"/>
    <w:rsid w:val="006E1D72"/>
    <w:rsid w:val="006E5B72"/>
    <w:rsid w:val="006F6097"/>
    <w:rsid w:val="00702B07"/>
    <w:rsid w:val="007033FF"/>
    <w:rsid w:val="0070393B"/>
    <w:rsid w:val="00705602"/>
    <w:rsid w:val="007100EF"/>
    <w:rsid w:val="00714C27"/>
    <w:rsid w:val="007201F3"/>
    <w:rsid w:val="00720763"/>
    <w:rsid w:val="00727BE6"/>
    <w:rsid w:val="00745455"/>
    <w:rsid w:val="00746622"/>
    <w:rsid w:val="007478F9"/>
    <w:rsid w:val="007574A7"/>
    <w:rsid w:val="007668EA"/>
    <w:rsid w:val="0076715E"/>
    <w:rsid w:val="00770288"/>
    <w:rsid w:val="007728AE"/>
    <w:rsid w:val="007759A0"/>
    <w:rsid w:val="00783F38"/>
    <w:rsid w:val="007917A7"/>
    <w:rsid w:val="007922A7"/>
    <w:rsid w:val="00793066"/>
    <w:rsid w:val="007A0972"/>
    <w:rsid w:val="007A1089"/>
    <w:rsid w:val="007A4418"/>
    <w:rsid w:val="007B0377"/>
    <w:rsid w:val="007B1572"/>
    <w:rsid w:val="007B7D35"/>
    <w:rsid w:val="007C40F9"/>
    <w:rsid w:val="007C7D8D"/>
    <w:rsid w:val="007D2457"/>
    <w:rsid w:val="007D477C"/>
    <w:rsid w:val="007D6298"/>
    <w:rsid w:val="007E0273"/>
    <w:rsid w:val="007E7972"/>
    <w:rsid w:val="007F2957"/>
    <w:rsid w:val="007F3AEE"/>
    <w:rsid w:val="008028D2"/>
    <w:rsid w:val="00804381"/>
    <w:rsid w:val="00806CB2"/>
    <w:rsid w:val="00807FBD"/>
    <w:rsid w:val="00821812"/>
    <w:rsid w:val="00822C6D"/>
    <w:rsid w:val="00823298"/>
    <w:rsid w:val="0082438C"/>
    <w:rsid w:val="00825FA9"/>
    <w:rsid w:val="0083038A"/>
    <w:rsid w:val="00836B47"/>
    <w:rsid w:val="0084168F"/>
    <w:rsid w:val="00842861"/>
    <w:rsid w:val="008477A1"/>
    <w:rsid w:val="0086106A"/>
    <w:rsid w:val="00863B89"/>
    <w:rsid w:val="008648FC"/>
    <w:rsid w:val="00873939"/>
    <w:rsid w:val="008801F7"/>
    <w:rsid w:val="0088140B"/>
    <w:rsid w:val="00885B6D"/>
    <w:rsid w:val="00896A21"/>
    <w:rsid w:val="008A04AB"/>
    <w:rsid w:val="008A14EB"/>
    <w:rsid w:val="008C05D0"/>
    <w:rsid w:val="008C193C"/>
    <w:rsid w:val="008C3873"/>
    <w:rsid w:val="008C5C36"/>
    <w:rsid w:val="008D0B83"/>
    <w:rsid w:val="008D44E3"/>
    <w:rsid w:val="008E3CFF"/>
    <w:rsid w:val="008E5B0E"/>
    <w:rsid w:val="008E6214"/>
    <w:rsid w:val="008E7282"/>
    <w:rsid w:val="008F09EF"/>
    <w:rsid w:val="0090041A"/>
    <w:rsid w:val="00901C0C"/>
    <w:rsid w:val="009029CE"/>
    <w:rsid w:val="00904068"/>
    <w:rsid w:val="009049D2"/>
    <w:rsid w:val="00912012"/>
    <w:rsid w:val="009172EE"/>
    <w:rsid w:val="0092066E"/>
    <w:rsid w:val="009244FB"/>
    <w:rsid w:val="009268BC"/>
    <w:rsid w:val="00936734"/>
    <w:rsid w:val="009377EF"/>
    <w:rsid w:val="009436F7"/>
    <w:rsid w:val="00952FFF"/>
    <w:rsid w:val="00962F3B"/>
    <w:rsid w:val="009651D7"/>
    <w:rsid w:val="0097221F"/>
    <w:rsid w:val="009740E4"/>
    <w:rsid w:val="0098280E"/>
    <w:rsid w:val="009833D6"/>
    <w:rsid w:val="00983846"/>
    <w:rsid w:val="00991FFF"/>
    <w:rsid w:val="00993214"/>
    <w:rsid w:val="009B15FB"/>
    <w:rsid w:val="009B1F51"/>
    <w:rsid w:val="009B5299"/>
    <w:rsid w:val="009B5B69"/>
    <w:rsid w:val="009B67AC"/>
    <w:rsid w:val="009B711E"/>
    <w:rsid w:val="009D7A49"/>
    <w:rsid w:val="009E03B5"/>
    <w:rsid w:val="009E1644"/>
    <w:rsid w:val="009E1FA5"/>
    <w:rsid w:val="009F337D"/>
    <w:rsid w:val="009F6ADC"/>
    <w:rsid w:val="00A017FE"/>
    <w:rsid w:val="00A03335"/>
    <w:rsid w:val="00A04C76"/>
    <w:rsid w:val="00A0752C"/>
    <w:rsid w:val="00A110E4"/>
    <w:rsid w:val="00A14EDC"/>
    <w:rsid w:val="00A25C62"/>
    <w:rsid w:val="00A26A72"/>
    <w:rsid w:val="00A27FC6"/>
    <w:rsid w:val="00A32A28"/>
    <w:rsid w:val="00A44BB4"/>
    <w:rsid w:val="00A451C1"/>
    <w:rsid w:val="00A520E4"/>
    <w:rsid w:val="00A60A33"/>
    <w:rsid w:val="00A6234C"/>
    <w:rsid w:val="00A66336"/>
    <w:rsid w:val="00A67CBA"/>
    <w:rsid w:val="00A7018A"/>
    <w:rsid w:val="00A73842"/>
    <w:rsid w:val="00A74FE5"/>
    <w:rsid w:val="00A81B5D"/>
    <w:rsid w:val="00A91282"/>
    <w:rsid w:val="00A92C6F"/>
    <w:rsid w:val="00A954E2"/>
    <w:rsid w:val="00A95826"/>
    <w:rsid w:val="00A96A74"/>
    <w:rsid w:val="00A977BA"/>
    <w:rsid w:val="00AA1A1C"/>
    <w:rsid w:val="00AB05A1"/>
    <w:rsid w:val="00AB211B"/>
    <w:rsid w:val="00AB325F"/>
    <w:rsid w:val="00AB496B"/>
    <w:rsid w:val="00AC02BD"/>
    <w:rsid w:val="00AC19FC"/>
    <w:rsid w:val="00AC1B57"/>
    <w:rsid w:val="00AC473B"/>
    <w:rsid w:val="00AD1978"/>
    <w:rsid w:val="00AD3160"/>
    <w:rsid w:val="00AD32A2"/>
    <w:rsid w:val="00AD448E"/>
    <w:rsid w:val="00AD6B58"/>
    <w:rsid w:val="00AE6D02"/>
    <w:rsid w:val="00AE6D88"/>
    <w:rsid w:val="00AF17F4"/>
    <w:rsid w:val="00AF1EA6"/>
    <w:rsid w:val="00B02766"/>
    <w:rsid w:val="00B05DC4"/>
    <w:rsid w:val="00B14A01"/>
    <w:rsid w:val="00B24306"/>
    <w:rsid w:val="00B24CF9"/>
    <w:rsid w:val="00B25F81"/>
    <w:rsid w:val="00B336F4"/>
    <w:rsid w:val="00B354AE"/>
    <w:rsid w:val="00B44629"/>
    <w:rsid w:val="00B450CF"/>
    <w:rsid w:val="00B46CB1"/>
    <w:rsid w:val="00B55E67"/>
    <w:rsid w:val="00B57D1B"/>
    <w:rsid w:val="00B61621"/>
    <w:rsid w:val="00B75820"/>
    <w:rsid w:val="00B76797"/>
    <w:rsid w:val="00B772A8"/>
    <w:rsid w:val="00B8117E"/>
    <w:rsid w:val="00B93653"/>
    <w:rsid w:val="00BA0311"/>
    <w:rsid w:val="00BA097C"/>
    <w:rsid w:val="00BA14F0"/>
    <w:rsid w:val="00BA18BA"/>
    <w:rsid w:val="00BA46C8"/>
    <w:rsid w:val="00BA70E6"/>
    <w:rsid w:val="00BB4B39"/>
    <w:rsid w:val="00BC10B3"/>
    <w:rsid w:val="00BC2D85"/>
    <w:rsid w:val="00BC6E7A"/>
    <w:rsid w:val="00BD0B79"/>
    <w:rsid w:val="00BD2AF1"/>
    <w:rsid w:val="00BF02F4"/>
    <w:rsid w:val="00BF0598"/>
    <w:rsid w:val="00BF3855"/>
    <w:rsid w:val="00BF5CDC"/>
    <w:rsid w:val="00BF6DA7"/>
    <w:rsid w:val="00BF7B01"/>
    <w:rsid w:val="00C03952"/>
    <w:rsid w:val="00C116DB"/>
    <w:rsid w:val="00C11B18"/>
    <w:rsid w:val="00C32C67"/>
    <w:rsid w:val="00C34ABD"/>
    <w:rsid w:val="00C36EE3"/>
    <w:rsid w:val="00C4045F"/>
    <w:rsid w:val="00C43114"/>
    <w:rsid w:val="00C46FC3"/>
    <w:rsid w:val="00C4726D"/>
    <w:rsid w:val="00C51E88"/>
    <w:rsid w:val="00C54BB4"/>
    <w:rsid w:val="00C56679"/>
    <w:rsid w:val="00C56836"/>
    <w:rsid w:val="00C5690A"/>
    <w:rsid w:val="00C63B84"/>
    <w:rsid w:val="00C65C59"/>
    <w:rsid w:val="00C65FD9"/>
    <w:rsid w:val="00C6627C"/>
    <w:rsid w:val="00C664C3"/>
    <w:rsid w:val="00C83C9E"/>
    <w:rsid w:val="00C90121"/>
    <w:rsid w:val="00CA42B4"/>
    <w:rsid w:val="00CB4587"/>
    <w:rsid w:val="00CC121E"/>
    <w:rsid w:val="00CC6E66"/>
    <w:rsid w:val="00CC7B02"/>
    <w:rsid w:val="00CD1072"/>
    <w:rsid w:val="00CD17B0"/>
    <w:rsid w:val="00CD31DD"/>
    <w:rsid w:val="00CD7278"/>
    <w:rsid w:val="00CF2A27"/>
    <w:rsid w:val="00CF331A"/>
    <w:rsid w:val="00CF3364"/>
    <w:rsid w:val="00D07F34"/>
    <w:rsid w:val="00D11144"/>
    <w:rsid w:val="00D12CB5"/>
    <w:rsid w:val="00D16607"/>
    <w:rsid w:val="00D3667A"/>
    <w:rsid w:val="00D36D3D"/>
    <w:rsid w:val="00D43303"/>
    <w:rsid w:val="00D44B03"/>
    <w:rsid w:val="00D44EB4"/>
    <w:rsid w:val="00D51907"/>
    <w:rsid w:val="00D51BD5"/>
    <w:rsid w:val="00D54C39"/>
    <w:rsid w:val="00D6445E"/>
    <w:rsid w:val="00D71B93"/>
    <w:rsid w:val="00D81A05"/>
    <w:rsid w:val="00D82150"/>
    <w:rsid w:val="00D92CE1"/>
    <w:rsid w:val="00DA3EC8"/>
    <w:rsid w:val="00DA7800"/>
    <w:rsid w:val="00DB008C"/>
    <w:rsid w:val="00DB6E4B"/>
    <w:rsid w:val="00DB732C"/>
    <w:rsid w:val="00DB78A2"/>
    <w:rsid w:val="00DC1065"/>
    <w:rsid w:val="00DC1284"/>
    <w:rsid w:val="00DC554D"/>
    <w:rsid w:val="00DC5623"/>
    <w:rsid w:val="00DC6F0D"/>
    <w:rsid w:val="00DC71B0"/>
    <w:rsid w:val="00DD4040"/>
    <w:rsid w:val="00DD7DB3"/>
    <w:rsid w:val="00DE1D9B"/>
    <w:rsid w:val="00DE409F"/>
    <w:rsid w:val="00DE46E5"/>
    <w:rsid w:val="00DF1FCF"/>
    <w:rsid w:val="00DF45A9"/>
    <w:rsid w:val="00DF4E0A"/>
    <w:rsid w:val="00DF7F37"/>
    <w:rsid w:val="00E018BB"/>
    <w:rsid w:val="00E01985"/>
    <w:rsid w:val="00E0309C"/>
    <w:rsid w:val="00E06E5C"/>
    <w:rsid w:val="00E119C7"/>
    <w:rsid w:val="00E13BD5"/>
    <w:rsid w:val="00E15299"/>
    <w:rsid w:val="00E2052F"/>
    <w:rsid w:val="00E238BB"/>
    <w:rsid w:val="00E26FAB"/>
    <w:rsid w:val="00E314E0"/>
    <w:rsid w:val="00E31C56"/>
    <w:rsid w:val="00E32B4F"/>
    <w:rsid w:val="00E33F83"/>
    <w:rsid w:val="00E3416A"/>
    <w:rsid w:val="00E343FD"/>
    <w:rsid w:val="00E37098"/>
    <w:rsid w:val="00E47D8A"/>
    <w:rsid w:val="00E5727B"/>
    <w:rsid w:val="00E653CF"/>
    <w:rsid w:val="00E71059"/>
    <w:rsid w:val="00E71747"/>
    <w:rsid w:val="00E741BD"/>
    <w:rsid w:val="00E74640"/>
    <w:rsid w:val="00E7721B"/>
    <w:rsid w:val="00E832F9"/>
    <w:rsid w:val="00E83808"/>
    <w:rsid w:val="00E83E73"/>
    <w:rsid w:val="00E84780"/>
    <w:rsid w:val="00E85D72"/>
    <w:rsid w:val="00E91347"/>
    <w:rsid w:val="00E91D9B"/>
    <w:rsid w:val="00EA3BF2"/>
    <w:rsid w:val="00EA619E"/>
    <w:rsid w:val="00EB0728"/>
    <w:rsid w:val="00EB204C"/>
    <w:rsid w:val="00EC07D4"/>
    <w:rsid w:val="00EC0ED0"/>
    <w:rsid w:val="00EC3235"/>
    <w:rsid w:val="00EC34E3"/>
    <w:rsid w:val="00EC3E5F"/>
    <w:rsid w:val="00EC500B"/>
    <w:rsid w:val="00ED0E5B"/>
    <w:rsid w:val="00EE413F"/>
    <w:rsid w:val="00EE47C4"/>
    <w:rsid w:val="00F06F7A"/>
    <w:rsid w:val="00F077CD"/>
    <w:rsid w:val="00F25073"/>
    <w:rsid w:val="00F3170A"/>
    <w:rsid w:val="00F348B3"/>
    <w:rsid w:val="00F355D6"/>
    <w:rsid w:val="00F358F9"/>
    <w:rsid w:val="00F4017B"/>
    <w:rsid w:val="00F444FF"/>
    <w:rsid w:val="00F46086"/>
    <w:rsid w:val="00F5185B"/>
    <w:rsid w:val="00F5382E"/>
    <w:rsid w:val="00F63143"/>
    <w:rsid w:val="00F642DA"/>
    <w:rsid w:val="00F732B3"/>
    <w:rsid w:val="00F8097D"/>
    <w:rsid w:val="00F8577C"/>
    <w:rsid w:val="00F85E5F"/>
    <w:rsid w:val="00F8670C"/>
    <w:rsid w:val="00F87819"/>
    <w:rsid w:val="00F93A9A"/>
    <w:rsid w:val="00FA3C39"/>
    <w:rsid w:val="00FA5406"/>
    <w:rsid w:val="00FA6AAC"/>
    <w:rsid w:val="00FB195B"/>
    <w:rsid w:val="00FB1B57"/>
    <w:rsid w:val="00FB287C"/>
    <w:rsid w:val="00FC05E7"/>
    <w:rsid w:val="00FC10A2"/>
    <w:rsid w:val="00FC6DB2"/>
    <w:rsid w:val="00FD0EC1"/>
    <w:rsid w:val="00FD6846"/>
    <w:rsid w:val="00FD716F"/>
    <w:rsid w:val="00FE47AD"/>
    <w:rsid w:val="00FE724D"/>
    <w:rsid w:val="00FF01D5"/>
    <w:rsid w:val="00FF0485"/>
    <w:rsid w:val="00FF1CAE"/>
    <w:rsid w:val="00FF2996"/>
    <w:rsid w:val="00FF4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37F8BC05"/>
  <w15:docId w15:val="{BC9C7798-806D-45D6-BCE8-CB62DDE8DF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A70E6"/>
    <w:rPr>
      <w:rFonts w:ascii="Tahoma" w:hAnsi="Tahoma"/>
      <w:szCs w:val="24"/>
    </w:rPr>
  </w:style>
  <w:style w:type="paragraph" w:styleId="Heading1">
    <w:name w:val="heading 1"/>
    <w:next w:val="BodyText"/>
    <w:link w:val="Heading1Char"/>
    <w:qFormat/>
    <w:rsid w:val="00BF5CDC"/>
    <w:pPr>
      <w:keepNext/>
      <w:tabs>
        <w:tab w:val="num" w:pos="964"/>
      </w:tabs>
      <w:spacing w:before="400" w:after="180"/>
      <w:ind w:left="964" w:hanging="964"/>
      <w:outlineLvl w:val="0"/>
    </w:pPr>
    <w:rPr>
      <w:rFonts w:ascii="Tahoma" w:hAnsi="Tahoma" w:cs="Arial"/>
      <w:b/>
      <w:bCs/>
      <w:kern w:val="32"/>
      <w:sz w:val="24"/>
      <w:szCs w:val="24"/>
    </w:rPr>
  </w:style>
  <w:style w:type="paragraph" w:styleId="Heading2">
    <w:name w:val="heading 2"/>
    <w:next w:val="BodyText"/>
    <w:link w:val="Heading2Char"/>
    <w:qFormat/>
    <w:rsid w:val="00BF5CDC"/>
    <w:pPr>
      <w:keepNext/>
      <w:tabs>
        <w:tab w:val="num" w:pos="964"/>
      </w:tabs>
      <w:spacing w:before="400" w:after="180"/>
      <w:ind w:left="964" w:hanging="964"/>
      <w:outlineLvl w:val="1"/>
    </w:pPr>
    <w:rPr>
      <w:rFonts w:ascii="Tahoma" w:hAnsi="Tahoma" w:cs="Arial"/>
      <w:b/>
      <w:bCs/>
      <w:i/>
      <w:iCs/>
      <w:sz w:val="24"/>
      <w:szCs w:val="24"/>
    </w:rPr>
  </w:style>
  <w:style w:type="paragraph" w:styleId="Heading3">
    <w:name w:val="heading 3"/>
    <w:next w:val="BodyText"/>
    <w:qFormat/>
    <w:rsid w:val="00BF5CDC"/>
    <w:pPr>
      <w:keepNext/>
      <w:numPr>
        <w:ilvl w:val="2"/>
        <w:numId w:val="6"/>
      </w:numPr>
      <w:spacing w:before="240" w:after="180"/>
      <w:outlineLvl w:val="2"/>
    </w:pPr>
    <w:rPr>
      <w:rFonts w:ascii="Tahoma" w:hAnsi="Tahoma" w:cs="Arial"/>
      <w:b/>
      <w:bCs/>
    </w:rPr>
  </w:style>
  <w:style w:type="paragraph" w:styleId="Heading4">
    <w:name w:val="heading 4"/>
    <w:next w:val="BodyText"/>
    <w:qFormat/>
    <w:rsid w:val="00BF5CDC"/>
    <w:pPr>
      <w:keepNext/>
      <w:numPr>
        <w:ilvl w:val="3"/>
        <w:numId w:val="6"/>
      </w:numPr>
      <w:spacing w:before="240" w:after="180"/>
      <w:outlineLvl w:val="3"/>
    </w:pPr>
    <w:rPr>
      <w:rFonts w:ascii="Tahoma" w:hAnsi="Tahoma"/>
      <w:b/>
      <w:bCs/>
      <w:i/>
    </w:rPr>
  </w:style>
  <w:style w:type="paragraph" w:styleId="Heading5">
    <w:name w:val="heading 5"/>
    <w:next w:val="Normal"/>
    <w:qFormat/>
    <w:rsid w:val="00BF5CDC"/>
    <w:pPr>
      <w:keepNext/>
      <w:numPr>
        <w:numId w:val="9"/>
      </w:numPr>
      <w:spacing w:before="400" w:after="180"/>
      <w:outlineLvl w:val="4"/>
    </w:pPr>
    <w:rPr>
      <w:rFonts w:ascii="Tahoma" w:hAnsi="Tahoma"/>
      <w:b/>
      <w:bCs/>
      <w:iCs/>
      <w:sz w:val="24"/>
      <w:szCs w:val="24"/>
    </w:rPr>
  </w:style>
  <w:style w:type="paragraph" w:styleId="Heading6">
    <w:name w:val="heading 6"/>
    <w:next w:val="BodyText"/>
    <w:qFormat/>
    <w:rsid w:val="00BF5CDC"/>
    <w:pPr>
      <w:keepNext/>
      <w:spacing w:before="400" w:after="180"/>
      <w:outlineLvl w:val="5"/>
    </w:pPr>
    <w:rPr>
      <w:rFonts w:ascii="Tahoma" w:hAnsi="Tahoma"/>
      <w:b/>
      <w:bCs/>
      <w:sz w:val="24"/>
      <w:szCs w:val="24"/>
    </w:rPr>
  </w:style>
  <w:style w:type="paragraph" w:styleId="Heading7">
    <w:name w:val="heading 7"/>
    <w:basedOn w:val="Normal"/>
    <w:next w:val="Normal"/>
    <w:qFormat/>
    <w:rsid w:val="00912012"/>
    <w:p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qFormat/>
    <w:rsid w:val="00912012"/>
    <w:p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qFormat/>
    <w:rsid w:val="00912012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rsid w:val="00A520E4"/>
    <w:pPr>
      <w:spacing w:after="180" w:line="280" w:lineRule="atLeast"/>
    </w:pPr>
    <w:rPr>
      <w:rFonts w:ascii="Tahoma" w:hAnsi="Tahoma"/>
    </w:rPr>
  </w:style>
  <w:style w:type="paragraph" w:styleId="ListBullet">
    <w:name w:val="List Bullet"/>
    <w:rsid w:val="00BF5CDC"/>
    <w:pPr>
      <w:numPr>
        <w:numId w:val="2"/>
      </w:numPr>
      <w:spacing w:after="40" w:line="240" w:lineRule="atLeast"/>
    </w:pPr>
    <w:rPr>
      <w:rFonts w:ascii="Tahoma" w:hAnsi="Tahoma" w:cs="Tahoma"/>
    </w:rPr>
  </w:style>
  <w:style w:type="paragraph" w:styleId="ListNumber">
    <w:name w:val="List Number"/>
    <w:rsid w:val="00BF5CDC"/>
    <w:pPr>
      <w:numPr>
        <w:numId w:val="1"/>
      </w:numPr>
      <w:spacing w:after="40" w:line="240" w:lineRule="atLeast"/>
    </w:pPr>
    <w:rPr>
      <w:rFonts w:ascii="Tahoma" w:hAnsi="Tahoma"/>
    </w:rPr>
  </w:style>
  <w:style w:type="paragraph" w:styleId="ListNumber2">
    <w:name w:val="List Number 2"/>
    <w:rsid w:val="00BF5CDC"/>
    <w:pPr>
      <w:numPr>
        <w:ilvl w:val="1"/>
        <w:numId w:val="1"/>
      </w:numPr>
      <w:spacing w:after="40" w:line="240" w:lineRule="atLeast"/>
    </w:pPr>
    <w:rPr>
      <w:rFonts w:ascii="Tahoma" w:hAnsi="Tahoma"/>
    </w:rPr>
  </w:style>
  <w:style w:type="paragraph" w:styleId="ListNumber3">
    <w:name w:val="List Number 3"/>
    <w:rsid w:val="00BF5CDC"/>
    <w:pPr>
      <w:numPr>
        <w:ilvl w:val="2"/>
        <w:numId w:val="1"/>
      </w:numPr>
      <w:spacing w:after="40" w:line="240" w:lineRule="atLeast"/>
    </w:pPr>
    <w:rPr>
      <w:rFonts w:ascii="Tahoma" w:hAnsi="Tahoma"/>
      <w:szCs w:val="24"/>
    </w:rPr>
  </w:style>
  <w:style w:type="paragraph" w:styleId="ListBullet2">
    <w:name w:val="List Bullet 2"/>
    <w:rsid w:val="00BF5CDC"/>
    <w:pPr>
      <w:numPr>
        <w:ilvl w:val="1"/>
        <w:numId w:val="2"/>
      </w:numPr>
      <w:spacing w:after="40" w:line="240" w:lineRule="atLeast"/>
    </w:pPr>
    <w:rPr>
      <w:rFonts w:ascii="Tahoma" w:hAnsi="Tahoma"/>
      <w:szCs w:val="24"/>
    </w:rPr>
  </w:style>
  <w:style w:type="paragraph" w:styleId="ListBullet3">
    <w:name w:val="List Bullet 3"/>
    <w:rsid w:val="00BF5CDC"/>
    <w:pPr>
      <w:numPr>
        <w:ilvl w:val="2"/>
        <w:numId w:val="2"/>
      </w:numPr>
      <w:spacing w:after="40" w:line="240" w:lineRule="atLeast"/>
    </w:pPr>
    <w:rPr>
      <w:rFonts w:ascii="Tahoma" w:hAnsi="Tahoma"/>
      <w:szCs w:val="24"/>
    </w:rPr>
  </w:style>
  <w:style w:type="paragraph" w:customStyle="1" w:styleId="ParaBullet">
    <w:name w:val="Para Bullet"/>
    <w:rsid w:val="00BF5CDC"/>
    <w:pPr>
      <w:numPr>
        <w:numId w:val="7"/>
      </w:numPr>
      <w:spacing w:after="180" w:line="280" w:lineRule="atLeast"/>
    </w:pPr>
    <w:rPr>
      <w:rFonts w:ascii="Tahoma" w:hAnsi="Tahoma" w:cs="Arial"/>
      <w:bCs/>
      <w:kern w:val="28"/>
    </w:rPr>
  </w:style>
  <w:style w:type="paragraph" w:customStyle="1" w:styleId="ParaBullet2">
    <w:name w:val="Para Bullet 2"/>
    <w:rsid w:val="00BF5CDC"/>
    <w:pPr>
      <w:numPr>
        <w:ilvl w:val="1"/>
        <w:numId w:val="7"/>
      </w:numPr>
      <w:spacing w:after="180" w:line="280" w:lineRule="atLeast"/>
    </w:pPr>
    <w:rPr>
      <w:rFonts w:ascii="Tahoma" w:hAnsi="Tahoma" w:cs="Arial"/>
      <w:bCs/>
      <w:kern w:val="28"/>
      <w:szCs w:val="28"/>
    </w:rPr>
  </w:style>
  <w:style w:type="paragraph" w:customStyle="1" w:styleId="ParaBullet3">
    <w:name w:val="Para Bullet 3"/>
    <w:rsid w:val="00BF5CDC"/>
    <w:pPr>
      <w:numPr>
        <w:ilvl w:val="2"/>
        <w:numId w:val="7"/>
      </w:numPr>
      <w:spacing w:after="180" w:line="280" w:lineRule="atLeast"/>
    </w:pPr>
    <w:rPr>
      <w:rFonts w:ascii="Tahoma" w:hAnsi="Tahoma" w:cs="Arial"/>
      <w:bCs/>
      <w:kern w:val="28"/>
      <w:szCs w:val="28"/>
    </w:rPr>
  </w:style>
  <w:style w:type="paragraph" w:customStyle="1" w:styleId="ParaNumber">
    <w:name w:val="Para Number"/>
    <w:rsid w:val="00BF5CDC"/>
    <w:pPr>
      <w:numPr>
        <w:numId w:val="8"/>
      </w:numPr>
      <w:spacing w:after="180" w:line="280" w:lineRule="atLeast"/>
    </w:pPr>
    <w:rPr>
      <w:rFonts w:ascii="Tahoma" w:hAnsi="Tahoma" w:cs="Arial"/>
      <w:b/>
      <w:bCs/>
      <w:kern w:val="28"/>
    </w:rPr>
  </w:style>
  <w:style w:type="paragraph" w:customStyle="1" w:styleId="ParaNumber2">
    <w:name w:val="Para Number 2"/>
    <w:rsid w:val="00BF5CDC"/>
    <w:pPr>
      <w:numPr>
        <w:ilvl w:val="1"/>
        <w:numId w:val="8"/>
      </w:numPr>
      <w:spacing w:after="180" w:line="280" w:lineRule="atLeast"/>
    </w:pPr>
    <w:rPr>
      <w:rFonts w:ascii="Tahoma" w:hAnsi="Tahoma" w:cs="Arial"/>
      <w:bCs/>
      <w:kern w:val="28"/>
    </w:rPr>
  </w:style>
  <w:style w:type="paragraph" w:customStyle="1" w:styleId="ParaNumber3">
    <w:name w:val="Para Number 3"/>
    <w:rsid w:val="00BF5CDC"/>
    <w:pPr>
      <w:numPr>
        <w:ilvl w:val="2"/>
        <w:numId w:val="8"/>
      </w:numPr>
      <w:spacing w:after="180" w:line="280" w:lineRule="atLeast"/>
    </w:pPr>
    <w:rPr>
      <w:rFonts w:ascii="Tahoma" w:hAnsi="Tahoma" w:cs="Arial"/>
      <w:bCs/>
      <w:kern w:val="28"/>
    </w:rPr>
  </w:style>
  <w:style w:type="paragraph" w:styleId="ListContinue5">
    <w:name w:val="List Continue 5"/>
    <w:basedOn w:val="Normal"/>
    <w:rsid w:val="00404BE8"/>
    <w:pPr>
      <w:spacing w:after="120"/>
      <w:ind w:left="1415"/>
    </w:pPr>
  </w:style>
  <w:style w:type="paragraph" w:styleId="List">
    <w:name w:val="List"/>
    <w:rsid w:val="00BF5CDC"/>
    <w:pPr>
      <w:spacing w:after="40" w:line="240" w:lineRule="atLeast"/>
      <w:ind w:left="964"/>
    </w:pPr>
    <w:rPr>
      <w:rFonts w:ascii="Tahoma" w:hAnsi="Tahoma"/>
      <w:szCs w:val="24"/>
    </w:rPr>
  </w:style>
  <w:style w:type="paragraph" w:styleId="Header">
    <w:name w:val="header"/>
    <w:link w:val="HeaderChar"/>
    <w:uiPriority w:val="99"/>
    <w:rsid w:val="00DB6E4B"/>
    <w:pPr>
      <w:tabs>
        <w:tab w:val="center" w:pos="4320"/>
        <w:tab w:val="right" w:pos="8640"/>
      </w:tabs>
    </w:pPr>
    <w:rPr>
      <w:rFonts w:ascii="Tahoma" w:hAnsi="Tahoma"/>
      <w:b/>
      <w:szCs w:val="24"/>
    </w:rPr>
  </w:style>
  <w:style w:type="paragraph" w:styleId="Footer">
    <w:name w:val="footer"/>
    <w:rsid w:val="00B76797"/>
    <w:pPr>
      <w:tabs>
        <w:tab w:val="center" w:pos="4394"/>
        <w:tab w:val="right" w:pos="8789"/>
      </w:tabs>
    </w:pPr>
    <w:rPr>
      <w:rFonts w:ascii="Tahoma" w:hAnsi="Tahoma"/>
      <w:sz w:val="18"/>
      <w:szCs w:val="24"/>
    </w:rPr>
  </w:style>
  <w:style w:type="table" w:styleId="TableGrid">
    <w:name w:val="Table Grid"/>
    <w:basedOn w:val="TableNormal"/>
    <w:uiPriority w:val="59"/>
    <w:rsid w:val="003837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uidance">
    <w:name w:val="Guidance"/>
    <w:next w:val="BodyText"/>
    <w:link w:val="GuidanceChar"/>
    <w:rsid w:val="0062617F"/>
    <w:pPr>
      <w:spacing w:after="180" w:line="280" w:lineRule="atLeast"/>
    </w:pPr>
    <w:rPr>
      <w:rFonts w:ascii="Tahoma" w:hAnsi="Tahoma"/>
      <w:color w:val="0000FF"/>
    </w:rPr>
  </w:style>
  <w:style w:type="character" w:customStyle="1" w:styleId="GuidanceChar">
    <w:name w:val="Guidance Char"/>
    <w:basedOn w:val="DefaultParagraphFont"/>
    <w:link w:val="Guidance"/>
    <w:rsid w:val="0062617F"/>
    <w:rPr>
      <w:rFonts w:ascii="Tahoma" w:hAnsi="Tahoma"/>
      <w:color w:val="0000FF"/>
      <w:lang w:val="en-GB" w:eastAsia="en-GB" w:bidi="ar-SA"/>
    </w:rPr>
  </w:style>
  <w:style w:type="paragraph" w:customStyle="1" w:styleId="RowHeading">
    <w:name w:val="Row Heading"/>
    <w:rsid w:val="00E653CF"/>
    <w:rPr>
      <w:rFonts w:ascii="Tahoma" w:hAnsi="Tahoma"/>
      <w:b/>
      <w:szCs w:val="24"/>
    </w:rPr>
  </w:style>
  <w:style w:type="paragraph" w:customStyle="1" w:styleId="ColumnHeading">
    <w:name w:val="Column Heading"/>
    <w:rsid w:val="00353353"/>
    <w:pPr>
      <w:keepNext/>
      <w:spacing w:before="113" w:after="113"/>
    </w:pPr>
    <w:rPr>
      <w:rFonts w:ascii="Tahoma" w:hAnsi="Tahoma"/>
      <w:b/>
      <w:color w:val="FFFFFF"/>
      <w:szCs w:val="24"/>
    </w:rPr>
  </w:style>
  <w:style w:type="paragraph" w:customStyle="1" w:styleId="TableText">
    <w:name w:val="Table Text"/>
    <w:rsid w:val="00353353"/>
    <w:pPr>
      <w:spacing w:before="113" w:after="113"/>
    </w:pPr>
    <w:rPr>
      <w:rFonts w:ascii="Tahoma" w:hAnsi="Tahoma"/>
      <w:szCs w:val="24"/>
    </w:rPr>
  </w:style>
  <w:style w:type="paragraph" w:styleId="TOC1">
    <w:name w:val="toc 1"/>
    <w:next w:val="Normal"/>
    <w:semiHidden/>
    <w:rsid w:val="00E71747"/>
    <w:pPr>
      <w:spacing w:before="284"/>
    </w:pPr>
    <w:rPr>
      <w:rFonts w:ascii="Tahoma" w:hAnsi="Tahoma" w:cs="Tahoma"/>
      <w:b/>
    </w:rPr>
  </w:style>
  <w:style w:type="paragraph" w:styleId="TOC2">
    <w:name w:val="toc 2"/>
    <w:next w:val="Normal"/>
    <w:semiHidden/>
    <w:rsid w:val="00E71747"/>
    <w:rPr>
      <w:rFonts w:ascii="Tahoma" w:hAnsi="Tahoma"/>
      <w:b/>
    </w:rPr>
  </w:style>
  <w:style w:type="paragraph" w:styleId="TOC3">
    <w:name w:val="toc 3"/>
    <w:next w:val="Normal"/>
    <w:semiHidden/>
    <w:rsid w:val="005A66E8"/>
    <w:rPr>
      <w:rFonts w:ascii="Tahoma" w:hAnsi="Tahoma"/>
      <w:szCs w:val="24"/>
    </w:rPr>
  </w:style>
  <w:style w:type="paragraph" w:customStyle="1" w:styleId="LandscapeFooter">
    <w:name w:val="Landscape Footer"/>
    <w:rsid w:val="005669BF"/>
    <w:pPr>
      <w:tabs>
        <w:tab w:val="center" w:pos="6861"/>
        <w:tab w:val="right" w:pos="13721"/>
      </w:tabs>
    </w:pPr>
    <w:rPr>
      <w:rFonts w:ascii="Tahoma" w:hAnsi="Tahoma"/>
      <w:sz w:val="18"/>
      <w:szCs w:val="24"/>
    </w:rPr>
  </w:style>
  <w:style w:type="character" w:styleId="Hyperlink">
    <w:name w:val="Hyperlink"/>
    <w:basedOn w:val="DefaultParagraphFont"/>
    <w:rsid w:val="00E71747"/>
    <w:rPr>
      <w:color w:val="0000FF"/>
      <w:u w:val="single"/>
    </w:rPr>
  </w:style>
  <w:style w:type="paragraph" w:styleId="ListNumber4">
    <w:name w:val="List Number 4"/>
    <w:basedOn w:val="BodyText"/>
    <w:rsid w:val="00BF5CDC"/>
    <w:pPr>
      <w:tabs>
        <w:tab w:val="num" w:pos="3515"/>
      </w:tabs>
      <w:spacing w:before="110" w:after="0" w:line="240" w:lineRule="atLeast"/>
      <w:ind w:left="3515" w:hanging="1360"/>
    </w:pPr>
    <w:rPr>
      <w:rFonts w:ascii="Arial" w:hAnsi="Arial"/>
      <w:sz w:val="22"/>
      <w:szCs w:val="24"/>
    </w:rPr>
  </w:style>
  <w:style w:type="paragraph" w:customStyle="1" w:styleId="ToRHeading1">
    <w:name w:val="ToR Heading 1"/>
    <w:rsid w:val="006F6097"/>
    <w:pPr>
      <w:numPr>
        <w:numId w:val="10"/>
      </w:numPr>
      <w:spacing w:before="240" w:after="180"/>
      <w:jc w:val="both"/>
    </w:pPr>
    <w:rPr>
      <w:rFonts w:ascii="Tahoma" w:hAnsi="Tahoma" w:cs="Arial"/>
      <w:b/>
      <w:bCs/>
      <w:kern w:val="32"/>
      <w:sz w:val="24"/>
      <w:szCs w:val="24"/>
    </w:rPr>
  </w:style>
  <w:style w:type="paragraph" w:customStyle="1" w:styleId="ToRHeading2">
    <w:name w:val="ToR Heading 2"/>
    <w:basedOn w:val="Heading1"/>
    <w:link w:val="ToRHeading2Char"/>
    <w:rsid w:val="004764D2"/>
    <w:pPr>
      <w:keepNext w:val="0"/>
      <w:numPr>
        <w:ilvl w:val="1"/>
        <w:numId w:val="10"/>
      </w:numPr>
      <w:spacing w:before="180"/>
      <w:jc w:val="both"/>
    </w:pPr>
    <w:rPr>
      <w:sz w:val="20"/>
      <w:szCs w:val="32"/>
    </w:rPr>
  </w:style>
  <w:style w:type="paragraph" w:customStyle="1" w:styleId="ToRBodyText">
    <w:name w:val="ToR Body Text"/>
    <w:basedOn w:val="Normal"/>
    <w:rsid w:val="00103B4A"/>
    <w:pPr>
      <w:numPr>
        <w:ilvl w:val="2"/>
        <w:numId w:val="10"/>
      </w:numPr>
      <w:spacing w:before="240" w:after="180"/>
    </w:pPr>
  </w:style>
  <w:style w:type="character" w:customStyle="1" w:styleId="Heading1Char">
    <w:name w:val="Heading 1 Char"/>
    <w:basedOn w:val="DefaultParagraphFont"/>
    <w:link w:val="Heading1"/>
    <w:rsid w:val="005A0921"/>
    <w:rPr>
      <w:rFonts w:ascii="Tahoma" w:hAnsi="Tahoma" w:cs="Arial"/>
      <w:b/>
      <w:bCs/>
      <w:kern w:val="32"/>
      <w:sz w:val="24"/>
      <w:szCs w:val="24"/>
    </w:rPr>
  </w:style>
  <w:style w:type="character" w:customStyle="1" w:styleId="ToRHeading2Char">
    <w:name w:val="ToR Heading 2 Char"/>
    <w:basedOn w:val="Heading1Char"/>
    <w:link w:val="ToRHeading2"/>
    <w:rsid w:val="005A0921"/>
    <w:rPr>
      <w:rFonts w:ascii="Tahoma" w:hAnsi="Tahoma" w:cs="Arial"/>
      <w:b/>
      <w:bCs/>
      <w:kern w:val="32"/>
      <w:sz w:val="24"/>
      <w:szCs w:val="32"/>
      <w:lang w:val="en-GB" w:eastAsia="en-GB" w:bidi="ar-SA"/>
    </w:rPr>
  </w:style>
  <w:style w:type="paragraph" w:styleId="FootnoteText">
    <w:name w:val="footnote text"/>
    <w:basedOn w:val="Normal"/>
    <w:semiHidden/>
    <w:rsid w:val="0082438C"/>
    <w:rPr>
      <w:szCs w:val="20"/>
    </w:rPr>
  </w:style>
  <w:style w:type="character" w:styleId="FootnoteReference">
    <w:name w:val="footnote reference"/>
    <w:basedOn w:val="DefaultParagraphFont"/>
    <w:semiHidden/>
    <w:rsid w:val="0082438C"/>
    <w:rPr>
      <w:vertAlign w:val="superscript"/>
    </w:rPr>
  </w:style>
  <w:style w:type="paragraph" w:customStyle="1" w:styleId="ELEXONBodyBold">
    <w:name w:val="ELEXON Body Bold"/>
    <w:basedOn w:val="Normal"/>
    <w:rsid w:val="0082438C"/>
    <w:pPr>
      <w:keepLines/>
      <w:spacing w:line="280" w:lineRule="atLeast"/>
    </w:pPr>
    <w:rPr>
      <w:rFonts w:eastAsia="Times" w:cs="Tahoma"/>
      <w:b/>
      <w:bCs/>
      <w:color w:val="000000"/>
      <w:szCs w:val="20"/>
      <w:lang w:eastAsia="en-US"/>
    </w:rPr>
  </w:style>
  <w:style w:type="paragraph" w:customStyle="1" w:styleId="ToRbodytextlevel1">
    <w:name w:val="ToR body text level 1"/>
    <w:basedOn w:val="ToRBodyText"/>
    <w:rsid w:val="0082438C"/>
    <w:pPr>
      <w:numPr>
        <w:ilvl w:val="0"/>
        <w:numId w:val="11"/>
      </w:numPr>
    </w:pPr>
  </w:style>
  <w:style w:type="character" w:styleId="CommentReference">
    <w:name w:val="annotation reference"/>
    <w:basedOn w:val="DefaultParagraphFont"/>
    <w:semiHidden/>
    <w:rsid w:val="00BC2D85"/>
    <w:rPr>
      <w:sz w:val="16"/>
      <w:szCs w:val="16"/>
    </w:rPr>
  </w:style>
  <w:style w:type="paragraph" w:styleId="CommentText">
    <w:name w:val="annotation text"/>
    <w:basedOn w:val="Normal"/>
    <w:semiHidden/>
    <w:rsid w:val="00BC2D85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BC2D85"/>
    <w:rPr>
      <w:b/>
      <w:bCs/>
    </w:rPr>
  </w:style>
  <w:style w:type="paragraph" w:styleId="BalloonText">
    <w:name w:val="Balloon Text"/>
    <w:basedOn w:val="Normal"/>
    <w:semiHidden/>
    <w:rsid w:val="00BC2D85"/>
    <w:rPr>
      <w:rFonts w:cs="Tahoma"/>
      <w:sz w:val="16"/>
      <w:szCs w:val="16"/>
    </w:rPr>
  </w:style>
  <w:style w:type="character" w:styleId="FollowedHyperlink">
    <w:name w:val="FollowedHyperlink"/>
    <w:basedOn w:val="DefaultParagraphFont"/>
    <w:rsid w:val="00912012"/>
    <w:rPr>
      <w:color w:val="0000FF"/>
      <w:u w:val="single"/>
    </w:rPr>
  </w:style>
  <w:style w:type="paragraph" w:styleId="BlockText">
    <w:name w:val="Block Text"/>
    <w:basedOn w:val="Normal"/>
    <w:rsid w:val="00912012"/>
    <w:pPr>
      <w:spacing w:after="120"/>
      <w:ind w:left="1440" w:right="1440"/>
    </w:pPr>
  </w:style>
  <w:style w:type="paragraph" w:styleId="BodyText2">
    <w:name w:val="Body Text 2"/>
    <w:basedOn w:val="Normal"/>
    <w:rsid w:val="00912012"/>
    <w:pPr>
      <w:spacing w:after="120" w:line="480" w:lineRule="auto"/>
    </w:pPr>
  </w:style>
  <w:style w:type="paragraph" w:styleId="BodyText3">
    <w:name w:val="Body Text 3"/>
    <w:basedOn w:val="Normal"/>
    <w:rsid w:val="00912012"/>
    <w:pPr>
      <w:spacing w:after="120"/>
    </w:pPr>
    <w:rPr>
      <w:sz w:val="16"/>
      <w:szCs w:val="16"/>
    </w:rPr>
  </w:style>
  <w:style w:type="paragraph" w:styleId="BodyTextFirstIndent">
    <w:name w:val="Body Text First Indent"/>
    <w:basedOn w:val="BodyText"/>
    <w:rsid w:val="00912012"/>
    <w:pPr>
      <w:spacing w:after="120" w:line="240" w:lineRule="auto"/>
      <w:ind w:firstLine="210"/>
    </w:pPr>
    <w:rPr>
      <w:szCs w:val="24"/>
    </w:rPr>
  </w:style>
  <w:style w:type="paragraph" w:styleId="BodyTextIndent">
    <w:name w:val="Body Text Indent"/>
    <w:basedOn w:val="Normal"/>
    <w:rsid w:val="00912012"/>
    <w:pPr>
      <w:spacing w:after="120"/>
      <w:ind w:left="360"/>
    </w:pPr>
  </w:style>
  <w:style w:type="paragraph" w:styleId="BodyTextFirstIndent2">
    <w:name w:val="Body Text First Indent 2"/>
    <w:basedOn w:val="BodyTextIndent"/>
    <w:rsid w:val="00912012"/>
    <w:pPr>
      <w:ind w:firstLine="210"/>
    </w:pPr>
  </w:style>
  <w:style w:type="paragraph" w:styleId="BodyTextIndent2">
    <w:name w:val="Body Text Indent 2"/>
    <w:basedOn w:val="Normal"/>
    <w:rsid w:val="00912012"/>
    <w:pPr>
      <w:spacing w:after="120" w:line="480" w:lineRule="auto"/>
      <w:ind w:left="360"/>
    </w:pPr>
  </w:style>
  <w:style w:type="paragraph" w:styleId="BodyTextIndent3">
    <w:name w:val="Body Text Indent 3"/>
    <w:basedOn w:val="Normal"/>
    <w:rsid w:val="00912012"/>
    <w:pPr>
      <w:spacing w:after="120"/>
      <w:ind w:left="360"/>
    </w:pPr>
    <w:rPr>
      <w:sz w:val="16"/>
      <w:szCs w:val="16"/>
    </w:rPr>
  </w:style>
  <w:style w:type="paragraph" w:styleId="Caption">
    <w:name w:val="caption"/>
    <w:basedOn w:val="Normal"/>
    <w:next w:val="Normal"/>
    <w:qFormat/>
    <w:rsid w:val="00912012"/>
    <w:pPr>
      <w:spacing w:before="120" w:after="120"/>
    </w:pPr>
    <w:rPr>
      <w:b/>
      <w:bCs/>
      <w:szCs w:val="20"/>
    </w:rPr>
  </w:style>
  <w:style w:type="paragraph" w:styleId="Closing">
    <w:name w:val="Closing"/>
    <w:basedOn w:val="Normal"/>
    <w:rsid w:val="00912012"/>
    <w:pPr>
      <w:ind w:left="4320"/>
    </w:pPr>
  </w:style>
  <w:style w:type="paragraph" w:styleId="Date">
    <w:name w:val="Date"/>
    <w:basedOn w:val="Normal"/>
    <w:next w:val="Normal"/>
    <w:rsid w:val="00912012"/>
  </w:style>
  <w:style w:type="paragraph" w:styleId="DocumentMap">
    <w:name w:val="Document Map"/>
    <w:basedOn w:val="Normal"/>
    <w:semiHidden/>
    <w:rsid w:val="00912012"/>
    <w:pPr>
      <w:shd w:val="clear" w:color="auto" w:fill="000080"/>
    </w:pPr>
    <w:rPr>
      <w:rFonts w:cs="Tahoma"/>
    </w:rPr>
  </w:style>
  <w:style w:type="paragraph" w:styleId="E-mailSignature">
    <w:name w:val="E-mail Signature"/>
    <w:basedOn w:val="Normal"/>
    <w:rsid w:val="00912012"/>
  </w:style>
  <w:style w:type="paragraph" w:styleId="EndnoteText">
    <w:name w:val="endnote text"/>
    <w:basedOn w:val="Normal"/>
    <w:semiHidden/>
    <w:rsid w:val="00912012"/>
    <w:rPr>
      <w:szCs w:val="20"/>
    </w:rPr>
  </w:style>
  <w:style w:type="paragraph" w:styleId="EnvelopeAddress">
    <w:name w:val="envelope address"/>
    <w:basedOn w:val="Normal"/>
    <w:rsid w:val="00912012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</w:rPr>
  </w:style>
  <w:style w:type="paragraph" w:styleId="EnvelopeReturn">
    <w:name w:val="envelope return"/>
    <w:basedOn w:val="Normal"/>
    <w:rsid w:val="00912012"/>
    <w:rPr>
      <w:rFonts w:ascii="Arial" w:hAnsi="Arial" w:cs="Arial"/>
      <w:szCs w:val="20"/>
    </w:rPr>
  </w:style>
  <w:style w:type="paragraph" w:styleId="HTMLAddress">
    <w:name w:val="HTML Address"/>
    <w:basedOn w:val="Normal"/>
    <w:rsid w:val="00912012"/>
    <w:rPr>
      <w:i/>
      <w:iCs/>
    </w:rPr>
  </w:style>
  <w:style w:type="paragraph" w:styleId="HTMLPreformatted">
    <w:name w:val="HTML Preformatted"/>
    <w:basedOn w:val="Normal"/>
    <w:rsid w:val="00912012"/>
    <w:rPr>
      <w:rFonts w:ascii="Courier New" w:hAnsi="Courier New" w:cs="Courier New"/>
      <w:szCs w:val="20"/>
    </w:rPr>
  </w:style>
  <w:style w:type="paragraph" w:styleId="Index1">
    <w:name w:val="index 1"/>
    <w:basedOn w:val="Normal"/>
    <w:next w:val="Normal"/>
    <w:autoRedefine/>
    <w:semiHidden/>
    <w:rsid w:val="00912012"/>
    <w:pPr>
      <w:ind w:left="200" w:hanging="200"/>
    </w:pPr>
  </w:style>
  <w:style w:type="paragraph" w:styleId="Index2">
    <w:name w:val="index 2"/>
    <w:basedOn w:val="Normal"/>
    <w:next w:val="Normal"/>
    <w:autoRedefine/>
    <w:semiHidden/>
    <w:rsid w:val="00912012"/>
    <w:pPr>
      <w:ind w:left="400" w:hanging="200"/>
    </w:pPr>
  </w:style>
  <w:style w:type="paragraph" w:styleId="Index3">
    <w:name w:val="index 3"/>
    <w:basedOn w:val="Normal"/>
    <w:next w:val="Normal"/>
    <w:autoRedefine/>
    <w:semiHidden/>
    <w:rsid w:val="00912012"/>
    <w:pPr>
      <w:ind w:left="600" w:hanging="200"/>
    </w:pPr>
  </w:style>
  <w:style w:type="paragraph" w:styleId="Index4">
    <w:name w:val="index 4"/>
    <w:basedOn w:val="Normal"/>
    <w:next w:val="Normal"/>
    <w:autoRedefine/>
    <w:semiHidden/>
    <w:rsid w:val="00912012"/>
    <w:pPr>
      <w:ind w:left="800" w:hanging="200"/>
    </w:pPr>
  </w:style>
  <w:style w:type="paragraph" w:styleId="Index5">
    <w:name w:val="index 5"/>
    <w:basedOn w:val="Normal"/>
    <w:next w:val="Normal"/>
    <w:autoRedefine/>
    <w:semiHidden/>
    <w:rsid w:val="00912012"/>
    <w:pPr>
      <w:ind w:left="1000" w:hanging="200"/>
    </w:pPr>
  </w:style>
  <w:style w:type="paragraph" w:styleId="Index6">
    <w:name w:val="index 6"/>
    <w:basedOn w:val="Normal"/>
    <w:next w:val="Normal"/>
    <w:autoRedefine/>
    <w:semiHidden/>
    <w:rsid w:val="00912012"/>
    <w:pPr>
      <w:ind w:left="1200" w:hanging="200"/>
    </w:pPr>
  </w:style>
  <w:style w:type="paragraph" w:styleId="Index7">
    <w:name w:val="index 7"/>
    <w:basedOn w:val="Normal"/>
    <w:next w:val="Normal"/>
    <w:autoRedefine/>
    <w:semiHidden/>
    <w:rsid w:val="00912012"/>
    <w:pPr>
      <w:ind w:left="1400" w:hanging="200"/>
    </w:pPr>
  </w:style>
  <w:style w:type="paragraph" w:styleId="Index8">
    <w:name w:val="index 8"/>
    <w:basedOn w:val="Normal"/>
    <w:next w:val="Normal"/>
    <w:autoRedefine/>
    <w:semiHidden/>
    <w:rsid w:val="00912012"/>
    <w:pPr>
      <w:ind w:left="1600" w:hanging="200"/>
    </w:pPr>
  </w:style>
  <w:style w:type="paragraph" w:styleId="Index9">
    <w:name w:val="index 9"/>
    <w:basedOn w:val="Normal"/>
    <w:next w:val="Normal"/>
    <w:autoRedefine/>
    <w:semiHidden/>
    <w:rsid w:val="00912012"/>
    <w:pPr>
      <w:ind w:left="1800" w:hanging="200"/>
    </w:pPr>
  </w:style>
  <w:style w:type="paragraph" w:styleId="IndexHeading">
    <w:name w:val="index heading"/>
    <w:basedOn w:val="Normal"/>
    <w:next w:val="Index1"/>
    <w:semiHidden/>
    <w:rsid w:val="00912012"/>
    <w:rPr>
      <w:rFonts w:ascii="Arial" w:hAnsi="Arial" w:cs="Arial"/>
      <w:b/>
      <w:bCs/>
    </w:rPr>
  </w:style>
  <w:style w:type="paragraph" w:styleId="List2">
    <w:name w:val="List 2"/>
    <w:basedOn w:val="Normal"/>
    <w:rsid w:val="00912012"/>
    <w:pPr>
      <w:ind w:left="720" w:hanging="360"/>
    </w:pPr>
  </w:style>
  <w:style w:type="paragraph" w:styleId="List3">
    <w:name w:val="List 3"/>
    <w:basedOn w:val="Normal"/>
    <w:rsid w:val="00912012"/>
    <w:pPr>
      <w:ind w:left="1080" w:hanging="360"/>
    </w:pPr>
  </w:style>
  <w:style w:type="paragraph" w:styleId="List4">
    <w:name w:val="List 4"/>
    <w:basedOn w:val="Normal"/>
    <w:rsid w:val="00912012"/>
    <w:pPr>
      <w:ind w:left="1440" w:hanging="360"/>
    </w:pPr>
  </w:style>
  <w:style w:type="paragraph" w:styleId="List5">
    <w:name w:val="List 5"/>
    <w:basedOn w:val="Normal"/>
    <w:rsid w:val="00912012"/>
    <w:pPr>
      <w:ind w:left="1800" w:hanging="360"/>
    </w:pPr>
  </w:style>
  <w:style w:type="paragraph" w:styleId="ListBullet4">
    <w:name w:val="List Bullet 4"/>
    <w:basedOn w:val="Normal"/>
    <w:autoRedefine/>
    <w:rsid w:val="00912012"/>
    <w:pPr>
      <w:numPr>
        <w:numId w:val="3"/>
      </w:numPr>
    </w:pPr>
  </w:style>
  <w:style w:type="paragraph" w:styleId="ListBullet5">
    <w:name w:val="List Bullet 5"/>
    <w:basedOn w:val="Normal"/>
    <w:autoRedefine/>
    <w:rsid w:val="00912012"/>
    <w:pPr>
      <w:numPr>
        <w:numId w:val="4"/>
      </w:numPr>
    </w:pPr>
  </w:style>
  <w:style w:type="paragraph" w:styleId="ListContinue">
    <w:name w:val="List Continue"/>
    <w:basedOn w:val="Normal"/>
    <w:rsid w:val="00912012"/>
    <w:pPr>
      <w:spacing w:after="120"/>
      <w:ind w:left="360"/>
    </w:pPr>
  </w:style>
  <w:style w:type="paragraph" w:styleId="ListContinue2">
    <w:name w:val="List Continue 2"/>
    <w:basedOn w:val="Normal"/>
    <w:rsid w:val="00912012"/>
    <w:pPr>
      <w:spacing w:after="120"/>
      <w:ind w:left="720"/>
    </w:pPr>
  </w:style>
  <w:style w:type="paragraph" w:styleId="ListContinue3">
    <w:name w:val="List Continue 3"/>
    <w:basedOn w:val="Normal"/>
    <w:rsid w:val="00912012"/>
    <w:pPr>
      <w:spacing w:after="120"/>
      <w:ind w:left="1080"/>
    </w:pPr>
  </w:style>
  <w:style w:type="paragraph" w:styleId="ListContinue4">
    <w:name w:val="List Continue 4"/>
    <w:basedOn w:val="Normal"/>
    <w:rsid w:val="00912012"/>
    <w:pPr>
      <w:spacing w:after="120"/>
      <w:ind w:left="1440"/>
    </w:pPr>
  </w:style>
  <w:style w:type="paragraph" w:styleId="ListNumber5">
    <w:name w:val="List Number 5"/>
    <w:basedOn w:val="Normal"/>
    <w:rsid w:val="00912012"/>
    <w:pPr>
      <w:numPr>
        <w:numId w:val="5"/>
      </w:numPr>
    </w:pPr>
  </w:style>
  <w:style w:type="paragraph" w:styleId="MacroText">
    <w:name w:val="macro"/>
    <w:semiHidden/>
    <w:rsid w:val="0091201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styleId="MessageHeader">
    <w:name w:val="Message Header"/>
    <w:basedOn w:val="Normal"/>
    <w:rsid w:val="0091201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  <w:sz w:val="24"/>
    </w:rPr>
  </w:style>
  <w:style w:type="paragraph" w:styleId="NormalWeb">
    <w:name w:val="Normal (Web)"/>
    <w:basedOn w:val="Normal"/>
    <w:rsid w:val="00912012"/>
    <w:rPr>
      <w:rFonts w:ascii="Times New Roman" w:hAnsi="Times New Roman"/>
      <w:sz w:val="24"/>
    </w:rPr>
  </w:style>
  <w:style w:type="paragraph" w:styleId="NormalIndent">
    <w:name w:val="Normal Indent"/>
    <w:basedOn w:val="Normal"/>
    <w:rsid w:val="00912012"/>
    <w:pPr>
      <w:ind w:left="720"/>
    </w:pPr>
  </w:style>
  <w:style w:type="paragraph" w:styleId="NoteHeading">
    <w:name w:val="Note Heading"/>
    <w:basedOn w:val="Normal"/>
    <w:next w:val="Normal"/>
    <w:rsid w:val="00912012"/>
  </w:style>
  <w:style w:type="paragraph" w:styleId="PlainText">
    <w:name w:val="Plain Text"/>
    <w:basedOn w:val="Normal"/>
    <w:rsid w:val="00912012"/>
    <w:rPr>
      <w:rFonts w:ascii="Courier New" w:hAnsi="Courier New" w:cs="Courier New"/>
      <w:szCs w:val="20"/>
    </w:rPr>
  </w:style>
  <w:style w:type="paragraph" w:styleId="Salutation">
    <w:name w:val="Salutation"/>
    <w:basedOn w:val="Normal"/>
    <w:next w:val="Normal"/>
    <w:rsid w:val="00912012"/>
  </w:style>
  <w:style w:type="paragraph" w:styleId="Signature">
    <w:name w:val="Signature"/>
    <w:basedOn w:val="Normal"/>
    <w:rsid w:val="00912012"/>
    <w:pPr>
      <w:ind w:left="4320"/>
    </w:pPr>
  </w:style>
  <w:style w:type="paragraph" w:styleId="Subtitle">
    <w:name w:val="Subtitle"/>
    <w:basedOn w:val="Normal"/>
    <w:qFormat/>
    <w:rsid w:val="00912012"/>
    <w:pPr>
      <w:spacing w:after="60"/>
      <w:jc w:val="center"/>
      <w:outlineLvl w:val="1"/>
    </w:pPr>
    <w:rPr>
      <w:rFonts w:ascii="Arial" w:hAnsi="Arial" w:cs="Arial"/>
      <w:sz w:val="24"/>
    </w:rPr>
  </w:style>
  <w:style w:type="paragraph" w:styleId="TableofAuthorities">
    <w:name w:val="table of authorities"/>
    <w:basedOn w:val="Normal"/>
    <w:next w:val="Normal"/>
    <w:semiHidden/>
    <w:rsid w:val="00912012"/>
    <w:pPr>
      <w:ind w:left="200" w:hanging="200"/>
    </w:pPr>
  </w:style>
  <w:style w:type="paragraph" w:styleId="TableofFigures">
    <w:name w:val="table of figures"/>
    <w:basedOn w:val="Normal"/>
    <w:next w:val="Normal"/>
    <w:semiHidden/>
    <w:rsid w:val="00912012"/>
    <w:pPr>
      <w:ind w:left="400" w:hanging="400"/>
    </w:pPr>
  </w:style>
  <w:style w:type="paragraph" w:styleId="Title">
    <w:name w:val="Title"/>
    <w:basedOn w:val="Normal"/>
    <w:qFormat/>
    <w:rsid w:val="00BA70E6"/>
    <w:pPr>
      <w:pBdr>
        <w:bottom w:val="single" w:sz="2" w:space="3" w:color="CEE0CC"/>
      </w:pBdr>
      <w:spacing w:before="120" w:after="120" w:line="600" w:lineRule="exact"/>
      <w:jc w:val="center"/>
      <w:outlineLvl w:val="1"/>
    </w:pPr>
    <w:rPr>
      <w:rFonts w:ascii="Calibri" w:eastAsia="Calibri" w:hAnsi="Calibri"/>
      <w:b/>
      <w:color w:val="388E63"/>
      <w:spacing w:val="-10"/>
      <w:kern w:val="28"/>
      <w:sz w:val="36"/>
      <w:szCs w:val="32"/>
    </w:rPr>
  </w:style>
  <w:style w:type="paragraph" w:styleId="TOAHeading">
    <w:name w:val="toa heading"/>
    <w:basedOn w:val="Normal"/>
    <w:next w:val="Normal"/>
    <w:semiHidden/>
    <w:rsid w:val="00912012"/>
    <w:pPr>
      <w:spacing w:before="120"/>
    </w:pPr>
    <w:rPr>
      <w:rFonts w:ascii="Arial" w:hAnsi="Arial" w:cs="Arial"/>
      <w:b/>
      <w:bCs/>
      <w:sz w:val="24"/>
    </w:rPr>
  </w:style>
  <w:style w:type="paragraph" w:styleId="TOC4">
    <w:name w:val="toc 4"/>
    <w:basedOn w:val="Normal"/>
    <w:next w:val="Normal"/>
    <w:autoRedefine/>
    <w:semiHidden/>
    <w:rsid w:val="00912012"/>
    <w:pPr>
      <w:ind w:left="600"/>
    </w:pPr>
  </w:style>
  <w:style w:type="paragraph" w:styleId="TOC5">
    <w:name w:val="toc 5"/>
    <w:basedOn w:val="Normal"/>
    <w:next w:val="Normal"/>
    <w:autoRedefine/>
    <w:semiHidden/>
    <w:rsid w:val="00912012"/>
    <w:pPr>
      <w:ind w:left="800"/>
    </w:pPr>
  </w:style>
  <w:style w:type="paragraph" w:styleId="TOC6">
    <w:name w:val="toc 6"/>
    <w:basedOn w:val="Normal"/>
    <w:next w:val="Normal"/>
    <w:autoRedefine/>
    <w:semiHidden/>
    <w:rsid w:val="00912012"/>
    <w:pPr>
      <w:ind w:left="1000"/>
    </w:pPr>
  </w:style>
  <w:style w:type="paragraph" w:styleId="TOC7">
    <w:name w:val="toc 7"/>
    <w:basedOn w:val="Normal"/>
    <w:next w:val="Normal"/>
    <w:autoRedefine/>
    <w:semiHidden/>
    <w:rsid w:val="00912012"/>
    <w:pPr>
      <w:ind w:left="1200"/>
    </w:pPr>
  </w:style>
  <w:style w:type="paragraph" w:styleId="TOC8">
    <w:name w:val="toc 8"/>
    <w:basedOn w:val="Normal"/>
    <w:next w:val="Normal"/>
    <w:autoRedefine/>
    <w:semiHidden/>
    <w:rsid w:val="00912012"/>
    <w:pPr>
      <w:ind w:left="1400"/>
    </w:pPr>
  </w:style>
  <w:style w:type="paragraph" w:styleId="TOC9">
    <w:name w:val="toc 9"/>
    <w:basedOn w:val="Normal"/>
    <w:next w:val="Normal"/>
    <w:autoRedefine/>
    <w:semiHidden/>
    <w:rsid w:val="00912012"/>
    <w:pPr>
      <w:ind w:left="1600"/>
    </w:pPr>
  </w:style>
  <w:style w:type="paragraph" w:customStyle="1" w:styleId="Default">
    <w:name w:val="Default"/>
    <w:rsid w:val="007100EF"/>
    <w:pPr>
      <w:widowControl w:val="0"/>
      <w:autoSpaceDE w:val="0"/>
      <w:autoSpaceDN w:val="0"/>
      <w:adjustRightInd w:val="0"/>
    </w:pPr>
    <w:rPr>
      <w:rFonts w:ascii="Arial MT Std Light" w:hAnsi="Arial MT Std Light" w:cs="Arial MT Std Light"/>
      <w:color w:val="000000"/>
      <w:sz w:val="24"/>
      <w:szCs w:val="24"/>
      <w:lang w:val="en-US" w:eastAsia="en-US"/>
    </w:rPr>
  </w:style>
  <w:style w:type="numbering" w:styleId="111111">
    <w:name w:val="Outline List 2"/>
    <w:basedOn w:val="NoList"/>
    <w:rsid w:val="00BF0598"/>
    <w:pPr>
      <w:numPr>
        <w:numId w:val="12"/>
      </w:numPr>
    </w:pPr>
  </w:style>
  <w:style w:type="character" w:styleId="PageNumber">
    <w:name w:val="page number"/>
    <w:basedOn w:val="DefaultParagraphFont"/>
    <w:rsid w:val="00005FCE"/>
  </w:style>
  <w:style w:type="paragraph" w:customStyle="1" w:styleId="GSBodyParawithnumb">
    <w:name w:val="GS Body Para with numb"/>
    <w:basedOn w:val="Normal"/>
    <w:link w:val="GSBodyParawithnumbChar"/>
    <w:qFormat/>
    <w:rsid w:val="00BA70E6"/>
    <w:pPr>
      <w:keepLines/>
      <w:numPr>
        <w:ilvl w:val="1"/>
        <w:numId w:val="6"/>
      </w:numPr>
      <w:tabs>
        <w:tab w:val="clear" w:pos="964"/>
        <w:tab w:val="num" w:pos="567"/>
      </w:tabs>
      <w:spacing w:before="120" w:after="120" w:line="276" w:lineRule="auto"/>
      <w:ind w:left="567" w:hanging="567"/>
      <w:jc w:val="both"/>
      <w:outlineLvl w:val="1"/>
    </w:pPr>
    <w:rPr>
      <w:rFonts w:asciiTheme="minorHAnsi" w:eastAsiaTheme="minorHAnsi" w:hAnsiTheme="minorHAnsi" w:cs="Arial"/>
      <w:color w:val="4D4D4D"/>
      <w:sz w:val="22"/>
      <w:szCs w:val="22"/>
      <w:lang w:eastAsia="en-US"/>
    </w:rPr>
  </w:style>
  <w:style w:type="paragraph" w:customStyle="1" w:styleId="GSHeading1withnumb">
    <w:name w:val="GS Heading 1 with numb"/>
    <w:basedOn w:val="Normal"/>
    <w:link w:val="GSHeading1withnumbChar"/>
    <w:qFormat/>
    <w:rsid w:val="00505705"/>
    <w:pPr>
      <w:numPr>
        <w:numId w:val="6"/>
      </w:numPr>
      <w:pBdr>
        <w:bottom w:val="single" w:sz="2" w:space="5" w:color="CEE0CC"/>
      </w:pBdr>
      <w:tabs>
        <w:tab w:val="clear" w:pos="964"/>
        <w:tab w:val="num" w:pos="567"/>
      </w:tabs>
      <w:spacing w:before="120" w:after="80" w:line="300" w:lineRule="exact"/>
      <w:ind w:left="567" w:hanging="567"/>
      <w:outlineLvl w:val="1"/>
    </w:pPr>
    <w:rPr>
      <w:rFonts w:asciiTheme="minorHAnsi" w:eastAsiaTheme="minorEastAsia" w:hAnsiTheme="minorHAnsi" w:cs="Arial"/>
      <w:b/>
      <w:color w:val="3B9164"/>
      <w:spacing w:val="15"/>
      <w:sz w:val="28"/>
      <w:szCs w:val="40"/>
    </w:rPr>
  </w:style>
  <w:style w:type="character" w:customStyle="1" w:styleId="GSHeading1withnumbChar">
    <w:name w:val="GS Heading 1 with numb Char"/>
    <w:basedOn w:val="DefaultParagraphFont"/>
    <w:link w:val="GSHeading1withnumb"/>
    <w:rsid w:val="00505705"/>
    <w:rPr>
      <w:rFonts w:asciiTheme="minorHAnsi" w:eastAsiaTheme="minorEastAsia" w:hAnsiTheme="minorHAnsi" w:cs="Arial"/>
      <w:b/>
      <w:color w:val="3B9164"/>
      <w:spacing w:val="15"/>
      <w:sz w:val="28"/>
      <w:szCs w:val="40"/>
    </w:rPr>
  </w:style>
  <w:style w:type="paragraph" w:customStyle="1" w:styleId="AgtLevel4">
    <w:name w:val="Agt/Level4"/>
    <w:basedOn w:val="Normal"/>
    <w:uiPriority w:val="99"/>
    <w:rsid w:val="00C65FD9"/>
    <w:pPr>
      <w:numPr>
        <w:ilvl w:val="3"/>
        <w:numId w:val="24"/>
      </w:numPr>
      <w:spacing w:after="240" w:line="360" w:lineRule="auto"/>
      <w:jc w:val="both"/>
    </w:pPr>
    <w:rPr>
      <w:rFonts w:ascii="Times New Roman" w:hAnsi="Times New Roman"/>
      <w:sz w:val="24"/>
      <w:szCs w:val="20"/>
      <w:lang w:eastAsia="en-US"/>
    </w:rPr>
  </w:style>
  <w:style w:type="paragraph" w:styleId="Revision">
    <w:name w:val="Revision"/>
    <w:hidden/>
    <w:uiPriority w:val="99"/>
    <w:semiHidden/>
    <w:rsid w:val="0063647D"/>
    <w:rPr>
      <w:rFonts w:ascii="Tahoma" w:hAnsi="Tahoma"/>
      <w:szCs w:val="24"/>
    </w:rPr>
  </w:style>
  <w:style w:type="character" w:customStyle="1" w:styleId="Heading2Char">
    <w:name w:val="Heading 2 Char"/>
    <w:basedOn w:val="DefaultParagraphFont"/>
    <w:link w:val="Heading2"/>
    <w:rsid w:val="0063647D"/>
    <w:rPr>
      <w:rFonts w:ascii="Tahoma" w:hAnsi="Tahoma" w:cs="Arial"/>
      <w:b/>
      <w:bCs/>
      <w:i/>
      <w:iCs/>
      <w:sz w:val="24"/>
      <w:szCs w:val="24"/>
    </w:rPr>
  </w:style>
  <w:style w:type="paragraph" w:customStyle="1" w:styleId="GSTblText1">
    <w:name w:val="GS Tbl Text 1"/>
    <w:basedOn w:val="Normal"/>
    <w:link w:val="GSTblText1Char"/>
    <w:qFormat/>
    <w:rsid w:val="00524B98"/>
    <w:rPr>
      <w:rFonts w:ascii="Calibri" w:eastAsiaTheme="minorHAnsi" w:hAnsi="Calibri" w:cstheme="minorBidi"/>
      <w:sz w:val="22"/>
      <w:szCs w:val="22"/>
      <w:lang w:eastAsia="en-US"/>
    </w:rPr>
  </w:style>
  <w:style w:type="character" w:customStyle="1" w:styleId="GSTblText1Char">
    <w:name w:val="GS Tbl Text 1 Char"/>
    <w:basedOn w:val="DefaultParagraphFont"/>
    <w:link w:val="GSTblText1"/>
    <w:rsid w:val="00524B98"/>
    <w:rPr>
      <w:rFonts w:ascii="Calibri" w:eastAsiaTheme="minorHAnsi" w:hAnsi="Calibri" w:cstheme="minorBidi"/>
      <w:sz w:val="22"/>
      <w:szCs w:val="22"/>
      <w:lang w:eastAsia="en-US"/>
    </w:rPr>
  </w:style>
  <w:style w:type="paragraph" w:customStyle="1" w:styleId="GSBodyParaBullet">
    <w:name w:val="GS Body Para Bullet"/>
    <w:basedOn w:val="Normal"/>
    <w:link w:val="GSBodyParaBulletChar"/>
    <w:qFormat/>
    <w:rsid w:val="00BA70E6"/>
    <w:pPr>
      <w:numPr>
        <w:numId w:val="13"/>
      </w:numPr>
      <w:tabs>
        <w:tab w:val="clear" w:pos="2160"/>
        <w:tab w:val="num" w:pos="1134"/>
      </w:tabs>
      <w:spacing w:before="120" w:after="120" w:line="276" w:lineRule="auto"/>
      <w:ind w:left="1134" w:hanging="283"/>
      <w:jc w:val="both"/>
      <w:outlineLvl w:val="1"/>
    </w:pPr>
    <w:rPr>
      <w:rFonts w:asciiTheme="minorHAnsi" w:eastAsiaTheme="minorHAnsi" w:hAnsiTheme="minorHAnsi" w:cs="Arial"/>
      <w:color w:val="4D4D4D"/>
      <w:sz w:val="22"/>
      <w:szCs w:val="22"/>
      <w:lang w:eastAsia="en-US"/>
    </w:rPr>
  </w:style>
  <w:style w:type="character" w:customStyle="1" w:styleId="GSBodyParaBulletChar">
    <w:name w:val="GS Body Para Bullet Char"/>
    <w:basedOn w:val="DefaultParagraphFont"/>
    <w:link w:val="GSBodyParaBullet"/>
    <w:rsid w:val="00BA70E6"/>
    <w:rPr>
      <w:rFonts w:asciiTheme="minorHAnsi" w:eastAsiaTheme="minorHAnsi" w:hAnsiTheme="minorHAnsi" w:cs="Arial"/>
      <w:color w:val="4D4D4D"/>
      <w:sz w:val="22"/>
      <w:szCs w:val="22"/>
      <w:lang w:eastAsia="en-US"/>
    </w:rPr>
  </w:style>
  <w:style w:type="paragraph" w:styleId="ListParagraph">
    <w:name w:val="List Paragraph"/>
    <w:basedOn w:val="Normal"/>
    <w:uiPriority w:val="1"/>
    <w:qFormat/>
    <w:rsid w:val="00D51BD5"/>
    <w:pPr>
      <w:numPr>
        <w:ilvl w:val="1"/>
        <w:numId w:val="47"/>
      </w:numPr>
      <w:tabs>
        <w:tab w:val="clear" w:pos="964"/>
        <w:tab w:val="num" w:pos="1418"/>
      </w:tabs>
      <w:spacing w:before="120" w:after="240" w:line="280" w:lineRule="exact"/>
      <w:ind w:left="1418" w:hanging="567"/>
      <w:outlineLvl w:val="1"/>
    </w:pPr>
    <w:rPr>
      <w:rFonts w:asciiTheme="minorHAnsi" w:eastAsiaTheme="minorHAnsi" w:hAnsiTheme="minorHAnsi" w:cs="Arial"/>
      <w:color w:val="4D4D4D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8D0B83"/>
    <w:rPr>
      <w:rFonts w:ascii="Tahoma" w:hAnsi="Tahoma"/>
      <w:b/>
      <w:szCs w:val="24"/>
    </w:rPr>
  </w:style>
  <w:style w:type="table" w:customStyle="1" w:styleId="GSTable1">
    <w:name w:val="GS Table1"/>
    <w:basedOn w:val="TableNormal"/>
    <w:uiPriority w:val="99"/>
    <w:rsid w:val="008D0B83"/>
    <w:pPr>
      <w:spacing w:before="60" w:after="120"/>
    </w:pPr>
    <w:rPr>
      <w:rFonts w:ascii="Calibri" w:eastAsiaTheme="minorHAnsi" w:hAnsi="Calibri" w:cstheme="minorBidi"/>
      <w:sz w:val="24"/>
      <w:szCs w:val="22"/>
      <w:lang w:eastAsia="en-US"/>
    </w:rPr>
    <w:tblPr>
      <w:tblInd w:w="113" w:type="dxa"/>
      <w:tblBorders>
        <w:top w:val="single" w:sz="4" w:space="0" w:color="3A9262"/>
        <w:left w:val="single" w:sz="4" w:space="0" w:color="3A9262"/>
        <w:bottom w:val="single" w:sz="4" w:space="0" w:color="3A9262"/>
        <w:right w:val="single" w:sz="4" w:space="0" w:color="3A9262"/>
        <w:insideH w:val="single" w:sz="4" w:space="0" w:color="3A9262"/>
        <w:insideV w:val="single" w:sz="4" w:space="0" w:color="3A9262"/>
      </w:tblBorders>
    </w:tblPr>
    <w:tblStylePr w:type="firstRow">
      <w:tblPr/>
      <w:tcPr>
        <w:shd w:val="clear" w:color="auto" w:fill="3C9164"/>
      </w:tcPr>
    </w:tblStylePr>
    <w:tblStylePr w:type="lastRow"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</w:rPr>
    </w:tblStylePr>
  </w:style>
  <w:style w:type="character" w:customStyle="1" w:styleId="GSBodyParawithnumbChar">
    <w:name w:val="GS Body Para with numb Char"/>
    <w:basedOn w:val="DefaultParagraphFont"/>
    <w:link w:val="GSBodyParawithnumb"/>
    <w:rsid w:val="00BA70E6"/>
    <w:rPr>
      <w:rFonts w:asciiTheme="minorHAnsi" w:eastAsiaTheme="minorHAnsi" w:hAnsiTheme="minorHAnsi" w:cs="Arial"/>
      <w:color w:val="4D4D4D"/>
      <w:sz w:val="22"/>
      <w:szCs w:val="22"/>
      <w:lang w:eastAsia="en-US"/>
    </w:rPr>
  </w:style>
  <w:style w:type="table" w:styleId="GridTable5Dark-Accent5">
    <w:name w:val="Grid Table 5 Dark Accent 5"/>
    <w:basedOn w:val="TableNormal"/>
    <w:uiPriority w:val="50"/>
    <w:rsid w:val="007B1572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3EBDA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3E8853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3E8853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3E8853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3E8853" w:themeFill="accent5"/>
      </w:tcPr>
    </w:tblStylePr>
    <w:tblStylePr w:type="band1Vert">
      <w:tblPr/>
      <w:tcPr>
        <w:shd w:val="clear" w:color="auto" w:fill="A9D7B6" w:themeFill="accent5" w:themeFillTint="66"/>
      </w:tcPr>
    </w:tblStylePr>
    <w:tblStylePr w:type="band1Horz">
      <w:tblPr/>
      <w:tcPr>
        <w:shd w:val="clear" w:color="auto" w:fill="A9D7B6" w:themeFill="accent5" w:themeFillTint="66"/>
      </w:tcPr>
    </w:tblStylePr>
  </w:style>
  <w:style w:type="table" w:customStyle="1" w:styleId="DCUSATABLE">
    <w:name w:val="DCUSA TABLE"/>
    <w:basedOn w:val="GSTable1"/>
    <w:uiPriority w:val="99"/>
    <w:rsid w:val="007A4418"/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tblPr/>
      <w:tcPr>
        <w:shd w:val="clear" w:color="auto" w:fill="3C9164"/>
      </w:tcPr>
    </w:tblStylePr>
    <w:tblStylePr w:type="lastRow"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</w:rPr>
    </w:tblStylePr>
  </w:style>
  <w:style w:type="character" w:styleId="Strong">
    <w:name w:val="Strong"/>
    <w:basedOn w:val="DefaultParagraphFont"/>
    <w:qFormat/>
    <w:rsid w:val="005217D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362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4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elexon\templates\Standard.dot" TargetMode="External"/></Relationships>
</file>

<file path=word/theme/theme1.xml><?xml version="1.0" encoding="utf-8"?>
<a:theme xmlns:a="http://schemas.openxmlformats.org/drawingml/2006/main" name="Office Theme">
  <a:themeElements>
    <a:clrScheme name="Blue II">
      <a:dk1>
        <a:sysClr val="windowText" lastClr="000000"/>
      </a:dk1>
      <a:lt1>
        <a:sysClr val="window" lastClr="FFFFFF"/>
      </a:lt1>
      <a:dk2>
        <a:srgbClr val="335B74"/>
      </a:dk2>
      <a:lt2>
        <a:srgbClr val="DFE3E5"/>
      </a:lt2>
      <a:accent1>
        <a:srgbClr val="1CADE4"/>
      </a:accent1>
      <a:accent2>
        <a:srgbClr val="2683C6"/>
      </a:accent2>
      <a:accent3>
        <a:srgbClr val="27CED7"/>
      </a:accent3>
      <a:accent4>
        <a:srgbClr val="42BA97"/>
      </a:accent4>
      <a:accent5>
        <a:srgbClr val="3E8853"/>
      </a:accent5>
      <a:accent6>
        <a:srgbClr val="62A39F"/>
      </a:accent6>
      <a:hlink>
        <a:srgbClr val="6EAC1C"/>
      </a:hlink>
      <a:folHlink>
        <a:srgbClr val="B26B02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626562-33CE-4784-B477-F456EFC148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Standard</Template>
  <TotalTime>11</TotalTime>
  <Pages>2</Pages>
  <Words>567</Words>
  <Characters>3026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VASMG Terms of Reference</vt:lpstr>
    </vt:vector>
  </TitlesOfParts>
  <Company>Elexon</Company>
  <LinksUpToDate>false</LinksUpToDate>
  <CharactersWithSpaces>3586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VASMG Terms of Reference</dc:title>
  <dc:subject>VASMG Terms of Reference</dc:subject>
  <dc:creator>ELEXON</dc:creator>
  <cp:keywords>vasmg,terms,of,reference,modifications,governance</cp:keywords>
  <cp:lastModifiedBy>Hollie Nicholls</cp:lastModifiedBy>
  <cp:revision>3</cp:revision>
  <cp:lastPrinted>2020-05-04T09:58:00Z</cp:lastPrinted>
  <dcterms:created xsi:type="dcterms:W3CDTF">2020-05-04T09:58:00Z</dcterms:created>
  <dcterms:modified xsi:type="dcterms:W3CDTF">2020-05-04T10:04:00Z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mplateVersion">
    <vt:lpwstr>v0.3</vt:lpwstr>
  </property>
  <property fmtid="{D5CDD505-2E9C-101B-9397-08002B2CF9AE}" pid="3" name="TemplateName">
    <vt:lpwstr>Standard Template</vt:lpwstr>
  </property>
  <property fmtid="{D5CDD505-2E9C-101B-9397-08002B2CF9AE}" pid="4" name="VersionNumber">
    <vt:lpwstr>v.5.0</vt:lpwstr>
  </property>
  <property fmtid="{D5CDD505-2E9C-101B-9397-08002B2CF9AE}" pid="5" name="DocumentDate">
    <vt:lpwstr>September 2008</vt:lpwstr>
  </property>
  <property fmtid="{D5CDD505-2E9C-101B-9397-08002B2CF9AE}" pid="6" name="IssueReason">
    <vt:lpwstr>For Review</vt:lpwstr>
  </property>
</Properties>
</file>