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7E505" w14:textId="598EBA0E" w:rsidR="00261C56" w:rsidRPr="006D1D59" w:rsidRDefault="00AD1555" w:rsidP="006D1D59">
      <w:pPr>
        <w:pStyle w:val="Heading6"/>
        <w:spacing w:before="120" w:after="120"/>
        <w:jc w:val="center"/>
        <w:rPr>
          <w:rFonts w:asciiTheme="minorHAnsi" w:hAnsiTheme="minorHAnsi"/>
          <w:i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DCP </w:t>
      </w:r>
      <w:r w:rsidR="00D445DB">
        <w:rPr>
          <w:rFonts w:asciiTheme="minorHAnsi" w:hAnsiTheme="minorHAnsi"/>
          <w:sz w:val="28"/>
          <w:szCs w:val="28"/>
        </w:rPr>
        <w:t>4</w:t>
      </w:r>
      <w:r w:rsidR="006D1D59">
        <w:rPr>
          <w:rFonts w:asciiTheme="minorHAnsi" w:hAnsiTheme="minorHAnsi"/>
          <w:sz w:val="28"/>
          <w:szCs w:val="28"/>
        </w:rPr>
        <w:t>1</w:t>
      </w:r>
      <w:r w:rsidR="00BC7B69">
        <w:rPr>
          <w:rFonts w:asciiTheme="minorHAnsi" w:hAnsiTheme="minorHAnsi"/>
          <w:sz w:val="28"/>
          <w:szCs w:val="28"/>
        </w:rPr>
        <w:t>6</w:t>
      </w:r>
      <w:r w:rsidR="00261C56" w:rsidRPr="00FB24F8">
        <w:rPr>
          <w:rFonts w:asciiTheme="minorHAnsi" w:hAnsiTheme="minorHAnsi"/>
          <w:sz w:val="28"/>
          <w:szCs w:val="28"/>
        </w:rPr>
        <w:t xml:space="preserve"> </w:t>
      </w:r>
      <w:r w:rsidR="00A5665B">
        <w:rPr>
          <w:rFonts w:asciiTheme="minorHAnsi" w:hAnsiTheme="minorHAnsi"/>
          <w:sz w:val="28"/>
          <w:szCs w:val="28"/>
        </w:rPr>
        <w:t>‘</w:t>
      </w:r>
      <w:r w:rsidR="00BC7B69">
        <w:rPr>
          <w:rFonts w:asciiTheme="minorHAnsi" w:hAnsiTheme="minorHAnsi"/>
          <w:sz w:val="28"/>
          <w:szCs w:val="28"/>
        </w:rPr>
        <w:t>Electronic Invoicing Post MHHS</w:t>
      </w:r>
      <w:r w:rsidR="00B91DEE">
        <w:rPr>
          <w:rFonts w:asciiTheme="minorHAnsi" w:hAnsiTheme="minorHAnsi"/>
          <w:sz w:val="28"/>
          <w:szCs w:val="28"/>
        </w:rPr>
        <w:t xml:space="preserve">’ </w:t>
      </w:r>
      <w:r w:rsidR="00261C56">
        <w:rPr>
          <w:rFonts w:asciiTheme="minorHAnsi" w:hAnsiTheme="minorHAnsi"/>
          <w:sz w:val="28"/>
          <w:szCs w:val="28"/>
        </w:rPr>
        <w:t xml:space="preserve">Work </w:t>
      </w:r>
      <w:r w:rsidR="00261C56" w:rsidRPr="00FB24F8">
        <w:rPr>
          <w:rFonts w:asciiTheme="minorHAnsi" w:hAnsiTheme="minorHAnsi"/>
          <w:sz w:val="28"/>
          <w:szCs w:val="28"/>
        </w:rPr>
        <w:t>Plan</w:t>
      </w:r>
    </w:p>
    <w:tbl>
      <w:tblPr>
        <w:tblStyle w:val="TableGrid"/>
        <w:tblW w:w="5131" w:type="pct"/>
        <w:tblLook w:val="04A0" w:firstRow="1" w:lastRow="0" w:firstColumn="1" w:lastColumn="0" w:noHBand="0" w:noVBand="1"/>
      </w:tblPr>
      <w:tblGrid>
        <w:gridCol w:w="1135"/>
        <w:gridCol w:w="5933"/>
        <w:gridCol w:w="2171"/>
      </w:tblGrid>
      <w:tr w:rsidR="00261C56" w:rsidRPr="00D11144" w14:paraId="6F25A0E1" w14:textId="77777777" w:rsidTr="00BB6445">
        <w:tc>
          <w:tcPr>
            <w:tcW w:w="614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86AD82"/>
          </w:tcPr>
          <w:p w14:paraId="6B69B30D" w14:textId="77777777" w:rsidR="00261C56" w:rsidRPr="00D11144" w:rsidRDefault="00261C56" w:rsidP="00506FEC">
            <w:pPr>
              <w:pStyle w:val="GSTblText1"/>
              <w:spacing w:before="60" w:after="60"/>
              <w:rPr>
                <w:rFonts w:asciiTheme="minorHAnsi" w:hAnsiTheme="minorHAnsi"/>
                <w:b/>
              </w:rPr>
            </w:pPr>
            <w:r w:rsidRPr="00D11144">
              <w:rPr>
                <w:rFonts w:asciiTheme="minorHAnsi" w:hAnsiTheme="minorHAnsi"/>
                <w:b/>
              </w:rPr>
              <w:t>No.</w:t>
            </w:r>
          </w:p>
        </w:tc>
        <w:tc>
          <w:tcPr>
            <w:tcW w:w="3211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86AD82"/>
          </w:tcPr>
          <w:p w14:paraId="5106E971" w14:textId="77777777" w:rsidR="00261C56" w:rsidRPr="00C664C3" w:rsidRDefault="00261C56" w:rsidP="00506FEC">
            <w:pPr>
              <w:widowControl w:val="0"/>
              <w:spacing w:before="60" w:after="60" w:line="241" w:lineRule="exact"/>
              <w:rPr>
                <w:rFonts w:asciiTheme="minorHAnsi" w:eastAsia="Tahoma" w:hAnsiTheme="minorHAnsi" w:cs="Tahoma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b/>
                <w:sz w:val="22"/>
                <w:szCs w:val="22"/>
                <w:lang w:val="en-US" w:eastAsia="en-US"/>
              </w:rPr>
              <w:t>Event</w:t>
            </w:r>
          </w:p>
        </w:tc>
        <w:tc>
          <w:tcPr>
            <w:tcW w:w="1175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1136674D" w14:textId="77777777" w:rsidR="00261C56" w:rsidRPr="00D11144" w:rsidRDefault="00261C56" w:rsidP="00506FEC">
            <w:pPr>
              <w:pStyle w:val="GSTblText1"/>
              <w:spacing w:before="60" w:after="60"/>
              <w:jc w:val="center"/>
              <w:rPr>
                <w:rFonts w:asciiTheme="minorHAnsi" w:hAnsiTheme="minorHAnsi"/>
                <w:b/>
              </w:rPr>
            </w:pPr>
            <w:r w:rsidRPr="00D11144">
              <w:rPr>
                <w:rFonts w:asciiTheme="minorHAnsi" w:hAnsiTheme="minorHAnsi"/>
                <w:b/>
              </w:rPr>
              <w:t>Target Date</w:t>
            </w:r>
          </w:p>
        </w:tc>
      </w:tr>
      <w:tr w:rsidR="00D445DB" w:rsidRPr="00D11144" w14:paraId="6460DE5F" w14:textId="77777777" w:rsidTr="00776776">
        <w:tc>
          <w:tcPr>
            <w:tcW w:w="614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6366EA75" w14:textId="77777777" w:rsidR="00D445DB" w:rsidRPr="00D11144" w:rsidRDefault="00D445DB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211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  <w:shd w:val="clear" w:color="auto" w:fill="BFBFBF" w:themeFill="background1" w:themeFillShade="BF"/>
          </w:tcPr>
          <w:p w14:paraId="7E3D6F21" w14:textId="048F4A69" w:rsidR="00D445DB" w:rsidRPr="002372F3" w:rsidRDefault="002372F3" w:rsidP="00506FEC">
            <w:pPr>
              <w:widowControl w:val="0"/>
              <w:spacing w:before="60" w:after="60" w:line="265" w:lineRule="exact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2372F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Working Group Definition </w:t>
            </w:r>
          </w:p>
        </w:tc>
        <w:tc>
          <w:tcPr>
            <w:tcW w:w="117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  <w:shd w:val="clear" w:color="auto" w:fill="BFBFBF" w:themeFill="background1" w:themeFillShade="BF"/>
          </w:tcPr>
          <w:p w14:paraId="15DD4305" w14:textId="65316F41" w:rsidR="00D445DB" w:rsidRPr="00BB6445" w:rsidRDefault="00BC7B69" w:rsidP="00BB6445">
            <w:pPr>
              <w:widowControl w:val="0"/>
              <w:spacing w:before="60" w:after="60" w:line="265" w:lineRule="exact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16 November</w:t>
            </w:r>
            <w:r w:rsidR="006D1D59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2022</w:t>
            </w:r>
            <w:r w:rsidR="002372F3" w:rsidRPr="00BB6445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</w:t>
            </w:r>
          </w:p>
        </w:tc>
      </w:tr>
      <w:tr w:rsidR="00261C56" w:rsidRPr="00D11144" w14:paraId="67BAF5D3" w14:textId="77777777" w:rsidTr="00776776">
        <w:tc>
          <w:tcPr>
            <w:tcW w:w="614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47950336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211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  <w:shd w:val="clear" w:color="auto" w:fill="BFBFBF" w:themeFill="background1" w:themeFillShade="BF"/>
          </w:tcPr>
          <w:p w14:paraId="3AA902EA" w14:textId="5E8AE12F" w:rsidR="00261C56" w:rsidRPr="002372F3" w:rsidRDefault="00261C56" w:rsidP="00506FEC">
            <w:pPr>
              <w:widowControl w:val="0"/>
              <w:spacing w:before="60" w:after="60" w:line="265" w:lineRule="exact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2372F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Consultation Document </w:t>
            </w:r>
            <w:r w:rsidR="002372F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Issued </w:t>
            </w:r>
          </w:p>
        </w:tc>
        <w:tc>
          <w:tcPr>
            <w:tcW w:w="117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  <w:shd w:val="clear" w:color="auto" w:fill="BFBFBF" w:themeFill="background1" w:themeFillShade="BF"/>
          </w:tcPr>
          <w:p w14:paraId="00E18BC0" w14:textId="1D2C94F0" w:rsidR="00261C56" w:rsidRPr="00BB6445" w:rsidRDefault="0093010F" w:rsidP="00BB6445">
            <w:pPr>
              <w:widowControl w:val="0"/>
              <w:spacing w:before="60" w:after="60" w:line="265" w:lineRule="exact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29 </w:t>
            </w:r>
            <w:r w:rsidR="00776776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December</w:t>
            </w:r>
            <w:r w:rsidR="00637D19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202</w:t>
            </w:r>
            <w:r w:rsidR="00BC7B69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3</w:t>
            </w:r>
          </w:p>
        </w:tc>
      </w:tr>
      <w:tr w:rsidR="00261C56" w:rsidRPr="00D11144" w14:paraId="3212A984" w14:textId="77777777" w:rsidTr="0093010F">
        <w:tc>
          <w:tcPr>
            <w:tcW w:w="614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0A759EE3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211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  <w:shd w:val="clear" w:color="auto" w:fill="BFBFBF" w:themeFill="background1" w:themeFillShade="BF"/>
          </w:tcPr>
          <w:p w14:paraId="5D5D1360" w14:textId="4C3FBADD" w:rsidR="00261C56" w:rsidRPr="002372F3" w:rsidRDefault="00261C56" w:rsidP="00506FEC">
            <w:pPr>
              <w:widowControl w:val="0"/>
              <w:spacing w:before="60" w:after="60" w:line="265" w:lineRule="exact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2372F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Consultation Responses </w:t>
            </w:r>
            <w:r w:rsidR="002372F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D</w:t>
            </w:r>
            <w:r w:rsidRPr="002372F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ue [based on three</w:t>
            </w:r>
            <w:r w:rsidR="00F95657" w:rsidRPr="002372F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-</w:t>
            </w:r>
            <w:r w:rsidRPr="002372F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week consultation period]</w:t>
            </w:r>
          </w:p>
        </w:tc>
        <w:tc>
          <w:tcPr>
            <w:tcW w:w="117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  <w:shd w:val="clear" w:color="auto" w:fill="BFBFBF" w:themeFill="background1" w:themeFillShade="BF"/>
          </w:tcPr>
          <w:p w14:paraId="56BD2A75" w14:textId="1CE60D99" w:rsidR="00261C56" w:rsidRPr="00BB6445" w:rsidRDefault="0093010F" w:rsidP="00BB6445">
            <w:pPr>
              <w:widowControl w:val="0"/>
              <w:spacing w:before="60" w:after="60" w:line="265" w:lineRule="exact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20 </w:t>
            </w:r>
            <w:r w:rsidR="00776776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January 2023</w:t>
            </w:r>
          </w:p>
        </w:tc>
      </w:tr>
      <w:tr w:rsidR="0001013C" w:rsidRPr="00D11144" w14:paraId="2C2DE4BD" w14:textId="77777777" w:rsidTr="00F83D0D">
        <w:tc>
          <w:tcPr>
            <w:tcW w:w="614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3DE3B775" w14:textId="77777777" w:rsidR="0001013C" w:rsidRPr="00D11144" w:rsidRDefault="0001013C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211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  <w:shd w:val="clear" w:color="auto" w:fill="BFBFBF" w:themeFill="background1" w:themeFillShade="BF"/>
          </w:tcPr>
          <w:p w14:paraId="6401D8A8" w14:textId="43360D13" w:rsidR="0001013C" w:rsidRPr="00C664C3" w:rsidRDefault="0001013C" w:rsidP="00506FEC">
            <w:pPr>
              <w:widowControl w:val="0"/>
              <w:spacing w:before="60" w:after="60"/>
              <w:ind w:right="523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Second Consultation Issued</w:t>
            </w:r>
          </w:p>
        </w:tc>
        <w:tc>
          <w:tcPr>
            <w:tcW w:w="117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  <w:shd w:val="clear" w:color="auto" w:fill="BFBFBF" w:themeFill="background1" w:themeFillShade="BF"/>
          </w:tcPr>
          <w:p w14:paraId="35E1A2C3" w14:textId="29DDB781" w:rsidR="0001013C" w:rsidRPr="00BB6445" w:rsidRDefault="00F83D0D" w:rsidP="00BB6445">
            <w:pPr>
              <w:widowControl w:val="0"/>
              <w:spacing w:before="60" w:after="60" w:line="265" w:lineRule="exact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15 </w:t>
            </w:r>
            <w:r w:rsidR="0001013C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February 2023</w:t>
            </w:r>
          </w:p>
        </w:tc>
      </w:tr>
      <w:tr w:rsidR="0001013C" w:rsidRPr="00D11144" w14:paraId="614EBBB7" w14:textId="77777777" w:rsidTr="00BB6445">
        <w:tc>
          <w:tcPr>
            <w:tcW w:w="614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2ED7C0C1" w14:textId="77777777" w:rsidR="0001013C" w:rsidRPr="00D11144" w:rsidRDefault="0001013C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211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260A8308" w14:textId="30915910" w:rsidR="0001013C" w:rsidRPr="00C664C3" w:rsidRDefault="0001013C" w:rsidP="00506FEC">
            <w:pPr>
              <w:widowControl w:val="0"/>
              <w:spacing w:before="60" w:after="60"/>
              <w:ind w:right="523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Consultation Responses due [based on t</w:t>
            </w:r>
            <w:r w:rsidR="00F83D0D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wo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-week consultation period]</w:t>
            </w:r>
          </w:p>
        </w:tc>
        <w:tc>
          <w:tcPr>
            <w:tcW w:w="117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7C51985A" w14:textId="72B5CB41" w:rsidR="0001013C" w:rsidRPr="00BB6445" w:rsidRDefault="00F83D0D" w:rsidP="00BB6445">
            <w:pPr>
              <w:widowControl w:val="0"/>
              <w:spacing w:before="60" w:after="60" w:line="265" w:lineRule="exact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01 March 2023</w:t>
            </w:r>
          </w:p>
        </w:tc>
      </w:tr>
      <w:tr w:rsidR="00261C56" w:rsidRPr="00D11144" w14:paraId="7859FEB4" w14:textId="77777777" w:rsidTr="00BB6445">
        <w:tc>
          <w:tcPr>
            <w:tcW w:w="614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1FD4206E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211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27ECD44F" w14:textId="18DBF6C9" w:rsidR="00261C56" w:rsidRPr="00541BA4" w:rsidRDefault="00261C56" w:rsidP="00506FEC">
            <w:pPr>
              <w:widowControl w:val="0"/>
              <w:spacing w:before="60" w:after="60"/>
              <w:ind w:right="523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Legal </w:t>
            </w:r>
            <w:r w:rsidR="002372F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Text Review by DCUSA Legal Advisers </w:t>
            </w:r>
          </w:p>
        </w:tc>
        <w:tc>
          <w:tcPr>
            <w:tcW w:w="117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4399A4F4" w14:textId="34FB0564" w:rsidR="00261C56" w:rsidRPr="00BB6445" w:rsidRDefault="002372F3" w:rsidP="00BB6445">
            <w:pPr>
              <w:widowControl w:val="0"/>
              <w:spacing w:before="60" w:after="60" w:line="265" w:lineRule="exact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BB6445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T</w:t>
            </w:r>
            <w:r w:rsidR="00637D19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BC</w:t>
            </w:r>
          </w:p>
        </w:tc>
      </w:tr>
      <w:tr w:rsidR="00261C56" w:rsidRPr="00D11144" w14:paraId="70B885BB" w14:textId="77777777" w:rsidTr="00BB6445">
        <w:tc>
          <w:tcPr>
            <w:tcW w:w="614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0298C71E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211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3A1B7582" w14:textId="0942BBB4" w:rsidR="00261C56" w:rsidRPr="00541BA4" w:rsidRDefault="00261C56" w:rsidP="00506FEC">
            <w:pPr>
              <w:widowControl w:val="0"/>
              <w:spacing w:before="60" w:after="60"/>
              <w:ind w:right="523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Change Report </w:t>
            </w:r>
            <w:r w:rsidR="002372F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S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ubmitted to DCUSA Panel (</w:t>
            </w:r>
            <w:r w:rsidR="002372F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paper d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ay)</w:t>
            </w:r>
          </w:p>
        </w:tc>
        <w:tc>
          <w:tcPr>
            <w:tcW w:w="117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4A77CB21" w14:textId="283B9A2D" w:rsidR="00261C56" w:rsidRPr="00BB6445" w:rsidRDefault="00BC7B69" w:rsidP="00BB6445">
            <w:pPr>
              <w:widowControl w:val="0"/>
              <w:spacing w:before="60" w:after="60" w:line="265" w:lineRule="exact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08</w:t>
            </w:r>
            <w:r w:rsidR="006D1D59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March</w:t>
            </w:r>
            <w:r w:rsidR="006D1D59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202</w:t>
            </w:r>
            <w:r w:rsidR="00637D19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3</w:t>
            </w:r>
          </w:p>
        </w:tc>
      </w:tr>
      <w:tr w:rsidR="00261C56" w:rsidRPr="00D11144" w14:paraId="252F7057" w14:textId="77777777" w:rsidTr="00BB6445">
        <w:tc>
          <w:tcPr>
            <w:tcW w:w="614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71EF417B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211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02AFF0EA" w14:textId="6ACCD49B" w:rsidR="00261C56" w:rsidRPr="00541BA4" w:rsidRDefault="00261C56" w:rsidP="00506FEC">
            <w:pPr>
              <w:widowControl w:val="0"/>
              <w:spacing w:before="60" w:after="60"/>
              <w:ind w:right="523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DCUSA Panel </w:t>
            </w:r>
            <w:r w:rsidR="002372F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A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pproves Change</w:t>
            </w:r>
            <w:r w:rsidRPr="00541BA4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Report</w:t>
            </w:r>
          </w:p>
        </w:tc>
        <w:tc>
          <w:tcPr>
            <w:tcW w:w="117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32BA03C5" w14:textId="11E49F03" w:rsidR="00261C56" w:rsidRPr="00BB6445" w:rsidRDefault="00637D19" w:rsidP="00BB6445">
            <w:pPr>
              <w:widowControl w:val="0"/>
              <w:spacing w:before="60" w:after="60" w:line="265" w:lineRule="exact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>
              <w:rPr>
                <w:rFonts w:cs="Arial"/>
                <w:szCs w:val="20"/>
              </w:rPr>
              <w:t>1</w:t>
            </w:r>
            <w:r w:rsidR="00BC7B69">
              <w:rPr>
                <w:rFonts w:cs="Arial"/>
                <w:szCs w:val="20"/>
              </w:rPr>
              <w:t>5</w:t>
            </w:r>
            <w:r w:rsidR="006D1D59">
              <w:rPr>
                <w:rFonts w:cs="Arial"/>
                <w:szCs w:val="20"/>
              </w:rPr>
              <w:t xml:space="preserve"> </w:t>
            </w:r>
            <w:r w:rsidR="00BC7B69">
              <w:rPr>
                <w:rFonts w:cs="Arial"/>
                <w:szCs w:val="20"/>
              </w:rPr>
              <w:t>March</w:t>
            </w:r>
            <w:r w:rsidR="006D1D59">
              <w:rPr>
                <w:rFonts w:cs="Arial"/>
                <w:szCs w:val="20"/>
              </w:rPr>
              <w:t xml:space="preserve"> 202</w:t>
            </w:r>
            <w:r>
              <w:rPr>
                <w:rFonts w:cs="Arial"/>
                <w:szCs w:val="20"/>
              </w:rPr>
              <w:t>3</w:t>
            </w:r>
          </w:p>
        </w:tc>
      </w:tr>
      <w:tr w:rsidR="00261C56" w:rsidRPr="00D11144" w14:paraId="3157DAF7" w14:textId="77777777" w:rsidTr="00BB6445">
        <w:tc>
          <w:tcPr>
            <w:tcW w:w="614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27F586EF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211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114643B0" w14:textId="047C6051" w:rsidR="00261C56" w:rsidRPr="00BB6445" w:rsidRDefault="00261C56" w:rsidP="00BB6445">
            <w:pPr>
              <w:widowControl w:val="0"/>
              <w:spacing w:before="60" w:after="60" w:line="265" w:lineRule="exact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Change Report </w:t>
            </w:r>
            <w:r w:rsidR="002372F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I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ssued for</w:t>
            </w:r>
            <w:r w:rsidRPr="00BB6445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</w:t>
            </w:r>
            <w:r w:rsidR="002372F3" w:rsidRPr="00BB6445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V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oting</w:t>
            </w:r>
          </w:p>
        </w:tc>
        <w:tc>
          <w:tcPr>
            <w:tcW w:w="117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4F9F67A4" w14:textId="1CF2DB3A" w:rsidR="00261C56" w:rsidRPr="00BB6445" w:rsidRDefault="00BC7B69" w:rsidP="00BB6445">
            <w:pPr>
              <w:widowControl w:val="0"/>
              <w:spacing w:before="60" w:after="60" w:line="265" w:lineRule="exact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>
              <w:rPr>
                <w:rFonts w:cs="Arial"/>
                <w:szCs w:val="20"/>
              </w:rPr>
              <w:t>17</w:t>
            </w:r>
            <w:r w:rsidR="006D1D59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>March</w:t>
            </w:r>
            <w:r w:rsidR="006D1D59">
              <w:rPr>
                <w:rFonts w:cs="Arial"/>
                <w:szCs w:val="20"/>
              </w:rPr>
              <w:t xml:space="preserve"> 202</w:t>
            </w:r>
            <w:r w:rsidR="00637D19">
              <w:rPr>
                <w:rFonts w:cs="Arial"/>
                <w:szCs w:val="20"/>
              </w:rPr>
              <w:t>3</w:t>
            </w:r>
          </w:p>
        </w:tc>
      </w:tr>
      <w:tr w:rsidR="00261C56" w:rsidRPr="00D11144" w14:paraId="6D5BA599" w14:textId="77777777" w:rsidTr="00BB6445">
        <w:tc>
          <w:tcPr>
            <w:tcW w:w="614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12780E26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211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22C3882C" w14:textId="3E54F023" w:rsidR="00261C56" w:rsidRPr="00BB6445" w:rsidRDefault="00261C56" w:rsidP="00BB6445">
            <w:pPr>
              <w:widowControl w:val="0"/>
              <w:spacing w:before="60" w:after="60" w:line="265" w:lineRule="exact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Voting</w:t>
            </w:r>
            <w:r w:rsidRPr="00BB6445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Closes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</w:t>
            </w:r>
            <w:r w:rsidR="002372F3" w:rsidRPr="002372F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[based on three-week </w:t>
            </w:r>
            <w:r w:rsidR="002372F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voting</w:t>
            </w:r>
            <w:r w:rsidR="002372F3" w:rsidRPr="002372F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period]</w:t>
            </w:r>
          </w:p>
        </w:tc>
        <w:tc>
          <w:tcPr>
            <w:tcW w:w="117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424BB496" w14:textId="799C7975" w:rsidR="00261C56" w:rsidRPr="00BB6445" w:rsidRDefault="00BC7B69" w:rsidP="00BB6445">
            <w:pPr>
              <w:widowControl w:val="0"/>
              <w:spacing w:before="60" w:after="60" w:line="265" w:lineRule="exact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>
              <w:rPr>
                <w:rFonts w:cs="Arial"/>
                <w:szCs w:val="20"/>
              </w:rPr>
              <w:t>07</w:t>
            </w:r>
            <w:r w:rsidR="006D1D59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>April</w:t>
            </w:r>
            <w:r w:rsidR="006D1D59">
              <w:rPr>
                <w:rFonts w:cs="Arial"/>
                <w:szCs w:val="20"/>
              </w:rPr>
              <w:t xml:space="preserve"> 2023</w:t>
            </w:r>
          </w:p>
        </w:tc>
      </w:tr>
      <w:tr w:rsidR="00261C56" w:rsidRPr="00D11144" w14:paraId="03708CB8" w14:textId="77777777" w:rsidTr="00BB6445">
        <w:tc>
          <w:tcPr>
            <w:tcW w:w="614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6FECC6E1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211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69969FF2" w14:textId="6BE975EE" w:rsidR="00261C56" w:rsidRPr="00BB6445" w:rsidRDefault="00261C56" w:rsidP="00BB6445">
            <w:pPr>
              <w:widowControl w:val="0"/>
              <w:spacing w:before="60" w:after="60" w:line="265" w:lineRule="exact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Change Declaration</w:t>
            </w:r>
            <w:r w:rsidRPr="00BB6445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</w:t>
            </w:r>
            <w:r w:rsidR="002372F3" w:rsidRPr="00BB6445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I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ssued</w:t>
            </w:r>
          </w:p>
        </w:tc>
        <w:tc>
          <w:tcPr>
            <w:tcW w:w="117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5282EAA5" w14:textId="4BB04181" w:rsidR="00261C56" w:rsidRPr="00BB6445" w:rsidRDefault="006D1D59" w:rsidP="00BB6445">
            <w:pPr>
              <w:widowControl w:val="0"/>
              <w:spacing w:before="60" w:after="60" w:line="265" w:lineRule="exact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1</w:t>
            </w:r>
            <w:r w:rsidR="00BC7B69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1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</w:t>
            </w:r>
            <w:r w:rsidR="00BC7B69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April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2023 </w:t>
            </w:r>
          </w:p>
        </w:tc>
      </w:tr>
      <w:tr w:rsidR="00A72900" w:rsidRPr="00D11144" w14:paraId="16193695" w14:textId="77777777" w:rsidTr="00BB6445">
        <w:tc>
          <w:tcPr>
            <w:tcW w:w="614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293553BA" w14:textId="77777777" w:rsidR="00A72900" w:rsidRPr="00D11144" w:rsidRDefault="00A72900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211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7DD9C907" w14:textId="0E68E8DF" w:rsidR="00A72900" w:rsidRPr="00C664C3" w:rsidRDefault="00A72900" w:rsidP="00BB6445">
            <w:pPr>
              <w:widowControl w:val="0"/>
              <w:spacing w:before="60" w:after="60" w:line="265" w:lineRule="exact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Authority Decision </w:t>
            </w:r>
          </w:p>
        </w:tc>
        <w:tc>
          <w:tcPr>
            <w:tcW w:w="117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2702162B" w14:textId="33549D61" w:rsidR="00A72900" w:rsidRPr="00BB6445" w:rsidRDefault="00BC7B69" w:rsidP="00BB6445">
            <w:pPr>
              <w:widowControl w:val="0"/>
              <w:spacing w:before="60" w:after="60" w:line="265" w:lineRule="exact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TBC</w:t>
            </w:r>
          </w:p>
        </w:tc>
      </w:tr>
      <w:tr w:rsidR="00261C56" w:rsidRPr="00D11144" w14:paraId="4B1F838F" w14:textId="77777777" w:rsidTr="00BB6445">
        <w:tc>
          <w:tcPr>
            <w:tcW w:w="614" w:type="pct"/>
            <w:tcBorders>
              <w:top w:val="single" w:sz="18" w:space="0" w:color="FFFFFF" w:themeColor="background1"/>
              <w:left w:val="nil"/>
              <w:bottom w:val="single" w:sz="18" w:space="0" w:color="86AD82"/>
              <w:right w:val="single" w:sz="18" w:space="0" w:color="86AD82"/>
            </w:tcBorders>
            <w:shd w:val="clear" w:color="auto" w:fill="86AD82"/>
          </w:tcPr>
          <w:p w14:paraId="182FDF7C" w14:textId="77777777" w:rsidR="00261C56" w:rsidRPr="00D11144" w:rsidRDefault="00261C56" w:rsidP="00261C56">
            <w:pPr>
              <w:pStyle w:val="GSBodyParaBullet"/>
              <w:numPr>
                <w:ilvl w:val="0"/>
                <w:numId w:val="2"/>
              </w:numPr>
              <w:spacing w:after="60"/>
              <w:rPr>
                <w:rFonts w:asciiTheme="minorHAnsi" w:hAnsiTheme="minorHAnsi"/>
                <w:b/>
              </w:rPr>
            </w:pPr>
          </w:p>
        </w:tc>
        <w:tc>
          <w:tcPr>
            <w:tcW w:w="3211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7F9D5629" w14:textId="77777777" w:rsidR="00261C56" w:rsidRPr="00BB6445" w:rsidRDefault="00261C56" w:rsidP="00BB6445">
            <w:pPr>
              <w:widowControl w:val="0"/>
              <w:spacing w:before="60" w:after="60" w:line="265" w:lineRule="exact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Implementation</w:t>
            </w:r>
            <w:r w:rsidRPr="00BB6445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</w:t>
            </w:r>
            <w:r w:rsidRPr="00C664C3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Date</w:t>
            </w:r>
          </w:p>
        </w:tc>
        <w:tc>
          <w:tcPr>
            <w:tcW w:w="1175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51FF52FD" w14:textId="2A1717DE" w:rsidR="00261C56" w:rsidRPr="00BB6445" w:rsidRDefault="006D1D59" w:rsidP="00BB6445">
            <w:pPr>
              <w:widowControl w:val="0"/>
              <w:spacing w:before="60" w:after="60" w:line="265" w:lineRule="exact"/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>TBC</w:t>
            </w:r>
            <w:r w:rsidR="002372F3" w:rsidRPr="00BB6445">
              <w:rPr>
                <w:rFonts w:asciiTheme="minorHAnsi" w:eastAsiaTheme="minorHAnsi" w:hAnsiTheme="minorHAnsi" w:cstheme="minorBidi"/>
                <w:sz w:val="22"/>
                <w:szCs w:val="22"/>
                <w:lang w:val="en-US" w:eastAsia="en-US"/>
              </w:rPr>
              <w:t xml:space="preserve">  </w:t>
            </w:r>
          </w:p>
        </w:tc>
      </w:tr>
    </w:tbl>
    <w:p w14:paraId="1306E203" w14:textId="77777777" w:rsidR="00506FEC" w:rsidRDefault="00506FEC" w:rsidP="00AD1555"/>
    <w:sectPr w:rsidR="00506F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46E30"/>
    <w:multiLevelType w:val="multilevel"/>
    <w:tmpl w:val="766A4F9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3">
      <w:start w:val="1"/>
      <w:numFmt w:val="bullet"/>
      <w:pStyle w:val="GSBodyPara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" w15:restartNumberingAfterBreak="0">
    <w:nsid w:val="23C912B0"/>
    <w:multiLevelType w:val="hybridMultilevel"/>
    <w:tmpl w:val="603441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3913547">
    <w:abstractNumId w:val="0"/>
  </w:num>
  <w:num w:numId="2" w16cid:durableId="344596001">
    <w:abstractNumId w:val="1"/>
  </w:num>
  <w:num w:numId="3" w16cid:durableId="1510290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1C56"/>
    <w:rsid w:val="0001013C"/>
    <w:rsid w:val="001728DF"/>
    <w:rsid w:val="001B2B0D"/>
    <w:rsid w:val="001C4975"/>
    <w:rsid w:val="002372F3"/>
    <w:rsid w:val="00261C56"/>
    <w:rsid w:val="00446F9B"/>
    <w:rsid w:val="00506FEC"/>
    <w:rsid w:val="00637D19"/>
    <w:rsid w:val="00645341"/>
    <w:rsid w:val="006D1D59"/>
    <w:rsid w:val="00730598"/>
    <w:rsid w:val="00776776"/>
    <w:rsid w:val="00885573"/>
    <w:rsid w:val="0093010F"/>
    <w:rsid w:val="00A5665B"/>
    <w:rsid w:val="00A72900"/>
    <w:rsid w:val="00A936EB"/>
    <w:rsid w:val="00AD1555"/>
    <w:rsid w:val="00B91DEE"/>
    <w:rsid w:val="00BB0F1F"/>
    <w:rsid w:val="00BB6445"/>
    <w:rsid w:val="00BC7B69"/>
    <w:rsid w:val="00C74166"/>
    <w:rsid w:val="00D445DB"/>
    <w:rsid w:val="00F35E46"/>
    <w:rsid w:val="00F83D0D"/>
    <w:rsid w:val="00F9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3E64C7"/>
  <w15:chartTrackingRefBased/>
  <w15:docId w15:val="{C725A52A-C9E6-49EF-B8AA-71837ED59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C56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372F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6">
    <w:name w:val="heading 6"/>
    <w:next w:val="BodyText"/>
    <w:link w:val="Heading6Char"/>
    <w:qFormat/>
    <w:rsid w:val="00261C56"/>
    <w:pPr>
      <w:keepNext/>
      <w:spacing w:before="400" w:after="180" w:line="240" w:lineRule="auto"/>
      <w:outlineLvl w:val="5"/>
    </w:pPr>
    <w:rPr>
      <w:rFonts w:ascii="Tahoma" w:eastAsia="Times New Roman" w:hAnsi="Tahoma" w:cs="Times New Roman"/>
      <w:b/>
      <w:bCs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261C56"/>
    <w:rPr>
      <w:rFonts w:ascii="Tahoma" w:eastAsia="Times New Roman" w:hAnsi="Tahoma" w:cs="Times New Roman"/>
      <w:b/>
      <w:bCs/>
      <w:sz w:val="24"/>
      <w:szCs w:val="24"/>
      <w:lang w:eastAsia="en-GB"/>
    </w:rPr>
  </w:style>
  <w:style w:type="table" w:styleId="TableGrid">
    <w:name w:val="Table Grid"/>
    <w:basedOn w:val="TableNormal"/>
    <w:uiPriority w:val="59"/>
    <w:rsid w:val="00261C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STblText1">
    <w:name w:val="GS Tbl Text 1"/>
    <w:basedOn w:val="Normal"/>
    <w:link w:val="GSTblText1Char"/>
    <w:qFormat/>
    <w:rsid w:val="00261C56"/>
    <w:rPr>
      <w:rFonts w:ascii="Calibri" w:eastAsiaTheme="minorHAnsi" w:hAnsi="Calibri" w:cstheme="minorBidi"/>
      <w:sz w:val="22"/>
      <w:szCs w:val="22"/>
      <w:lang w:eastAsia="en-US"/>
    </w:rPr>
  </w:style>
  <w:style w:type="character" w:customStyle="1" w:styleId="GSTblText1Char">
    <w:name w:val="GS Tbl Text 1 Char"/>
    <w:basedOn w:val="DefaultParagraphFont"/>
    <w:link w:val="GSTblText1"/>
    <w:rsid w:val="00261C56"/>
    <w:rPr>
      <w:rFonts w:ascii="Calibri" w:hAnsi="Calibri"/>
    </w:rPr>
  </w:style>
  <w:style w:type="paragraph" w:customStyle="1" w:styleId="GSBodyParaBullet">
    <w:name w:val="GS Body Para Bullet"/>
    <w:basedOn w:val="Normal"/>
    <w:link w:val="GSBodyParaBulletChar"/>
    <w:qFormat/>
    <w:rsid w:val="00261C56"/>
    <w:pPr>
      <w:numPr>
        <w:ilvl w:val="3"/>
        <w:numId w:val="1"/>
      </w:numPr>
      <w:spacing w:before="60" w:after="120" w:line="276" w:lineRule="auto"/>
      <w:outlineLvl w:val="1"/>
    </w:pPr>
    <w:rPr>
      <w:rFonts w:ascii="Calibri" w:eastAsiaTheme="minorHAnsi" w:hAnsi="Calibri" w:cstheme="minorBidi"/>
      <w:sz w:val="22"/>
      <w:szCs w:val="22"/>
      <w:lang w:eastAsia="en-US"/>
    </w:rPr>
  </w:style>
  <w:style w:type="character" w:customStyle="1" w:styleId="GSBodyParaBulletChar">
    <w:name w:val="GS Body Para Bullet Char"/>
    <w:basedOn w:val="DefaultParagraphFont"/>
    <w:link w:val="GSBodyParaBullet"/>
    <w:rsid w:val="00261C56"/>
    <w:rPr>
      <w:rFonts w:ascii="Calibri" w:hAnsi="Calibri"/>
    </w:rPr>
  </w:style>
  <w:style w:type="paragraph" w:styleId="BodyText">
    <w:name w:val="Body Text"/>
    <w:basedOn w:val="Normal"/>
    <w:link w:val="BodyTextChar"/>
    <w:uiPriority w:val="99"/>
    <w:semiHidden/>
    <w:unhideWhenUsed/>
    <w:rsid w:val="00261C5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61C56"/>
    <w:rPr>
      <w:rFonts w:ascii="Tahoma" w:eastAsia="Times New Roman" w:hAnsi="Tahoma" w:cs="Times New Roman"/>
      <w:sz w:val="20"/>
      <w:szCs w:val="24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2372F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Hynes</dc:creator>
  <cp:keywords/>
  <dc:description/>
  <cp:lastModifiedBy>Melissa Kendal</cp:lastModifiedBy>
  <cp:revision>11</cp:revision>
  <dcterms:created xsi:type="dcterms:W3CDTF">2021-09-30T14:55:00Z</dcterms:created>
  <dcterms:modified xsi:type="dcterms:W3CDTF">2023-02-11T00:26:00Z</dcterms:modified>
</cp:coreProperties>
</file>