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0B891" w14:textId="7849C302" w:rsidR="008F22A5" w:rsidRPr="0072107A" w:rsidRDefault="003B2AE7" w:rsidP="0072107A">
      <w:pPr>
        <w:pStyle w:val="Title"/>
      </w:pPr>
      <w:r>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7DD9AE0B" w:rsidR="00193115" w:rsidRPr="00973740" w:rsidRDefault="00266CF1" w:rsidP="00DA5999">
            <w:r>
              <w:t>4</w:t>
            </w:r>
            <w:r w:rsidR="00136E65">
              <w:t>41</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0CDBEE3B" w:rsidR="00193115" w:rsidRPr="00A71D3F" w:rsidRDefault="00136E65" w:rsidP="00266CF1">
            <w:r w:rsidRPr="00136E65">
              <w:t>Proposal to increase the number of allowed Change Report alternative variations from two to three</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13B78A11" w:rsidR="00916C37" w:rsidRPr="00973740" w:rsidRDefault="00D261C0" w:rsidP="00DA5999">
            <w:r>
              <w:t>All Parties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49A47725" w:rsidR="00916C37" w:rsidRPr="00973740" w:rsidRDefault="003B2AE7" w:rsidP="00DA5999">
            <w:r>
              <w:t xml:space="preserve">Part </w:t>
            </w:r>
            <w:r w:rsidR="00B969DA">
              <w:t>1</w:t>
            </w:r>
            <w:r w:rsidR="008C3E4C">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349B5717" w:rsidR="00916C37" w:rsidRPr="00973740" w:rsidRDefault="00136E65" w:rsidP="00266CF1">
            <w:r>
              <w:t>N</w:t>
            </w:r>
            <w:r w:rsidRPr="00136E65">
              <w:t>ext standard release following Authority approval</w:t>
            </w:r>
            <w:r>
              <w:t xml:space="preserve"> (estimated to be </w:t>
            </w:r>
            <w:r w:rsidRPr="00136E65">
              <w:t>07 November 2024</w:t>
            </w:r>
            <w:r>
              <w:t>)</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78086BF7" w:rsidR="00916C37" w:rsidRPr="00973740" w:rsidRDefault="00B969DA" w:rsidP="00DA5999">
            <w:r>
              <w:t xml:space="preserve">11 July </w:t>
            </w:r>
            <w:r w:rsidR="00266CF1">
              <w:t>2024</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1366E401"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CVA Registrant" w:value="CVA Registrant"/>
              <w:listItem w:displayText="OTSO" w:value="OTSO"/>
              <w:listItem w:displayText="Gas Supplier" w:value="Gas Supplier"/>
              <w:listItem w:displayText="Safe Isolation Provider" w:value="Safe Isolation Provider"/>
            </w:dropDownList>
          </w:sdtPr>
          <w:sdtEndPr/>
          <w:sdtContent>
            <w:tc>
              <w:tcPr>
                <w:tcW w:w="2808" w:type="pct"/>
              </w:tcPr>
              <w:p w14:paraId="1830C069" w14:textId="6F785A8A" w:rsidR="00B23399" w:rsidRPr="008A35FA" w:rsidRDefault="00A71D3F"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49540AF3"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5FE4CFA5"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2C4194A2"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610235A4"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68801256"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5E8FD135" w:rsidR="00B23399" w:rsidRPr="008A35FA" w:rsidRDefault="00A71D3F" w:rsidP="00DA5999">
                <w:pPr>
                  <w:rPr>
                    <w:color w:val="A6A6A6" w:themeColor="background1" w:themeShade="A6"/>
                  </w:rPr>
                </w:pPr>
                <w:r w:rsidRPr="005D19FB">
                  <w:rPr>
                    <w:rStyle w:val="PlaceholderText"/>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FF039E4" w:rsidR="005F26DE" w:rsidRPr="008A35FA" w:rsidRDefault="00A71D3F" w:rsidP="00DA5999">
                <w:pPr>
                  <w:rPr>
                    <w:color w:val="A6A6A6" w:themeColor="background1" w:themeShade="A6"/>
                  </w:rPr>
                </w:pPr>
                <w:r w:rsidRPr="005D19FB">
                  <w:rPr>
                    <w:rStyle w:val="PlaceholderText"/>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3BE898A1" w:rsidR="005F26DE" w:rsidRPr="008A35FA" w:rsidRDefault="00A71D3F" w:rsidP="00DA5999">
                <w:pPr>
                  <w:rPr>
                    <w:color w:val="A6A6A6" w:themeColor="background1" w:themeShade="A6"/>
                  </w:rPr>
                </w:pPr>
                <w:r w:rsidRPr="005D19FB">
                  <w:rPr>
                    <w:rStyle w:val="PlaceholderText"/>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20984D5D" w:rsidR="00973740" w:rsidRPr="008A35FA" w:rsidRDefault="00A71D3F" w:rsidP="00A71D3F">
                <w:pPr>
                  <w:rPr>
                    <w:color w:val="A6A6A6" w:themeColor="background1" w:themeShade="A6"/>
                  </w:rPr>
                </w:pPr>
                <w:r w:rsidRPr="005D19FB">
                  <w:rPr>
                    <w:rStyle w:val="PlaceholderText"/>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Default="00973740" w:rsidP="00DA5999">
      <w:pPr>
        <w:pStyle w:val="TOC1"/>
        <w:spacing w:after="80"/>
      </w:pPr>
    </w:p>
    <w:tbl>
      <w:tblPr>
        <w:tblStyle w:val="ElectralinkResponseTable"/>
        <w:tblpPr w:leftFromText="180" w:rightFromText="180" w:tblpY="576"/>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B969DA">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B969DA">
            <w:pPr>
              <w:pStyle w:val="ColumnHeading"/>
            </w:pPr>
            <w:r w:rsidRPr="00A94393">
              <w:lastRenderedPageBreak/>
              <w:t>DCUSA Objectives</w:t>
            </w:r>
          </w:p>
        </w:tc>
      </w:tr>
      <w:tr w:rsidR="005F26DE" w:rsidRPr="00973740" w14:paraId="400FFD6A" w14:textId="77777777" w:rsidTr="00B969DA">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B969DA">
            <w:pPr>
              <w:pStyle w:val="ObjectivesHeading"/>
            </w:pPr>
            <w:r w:rsidRPr="0072107A">
              <w:t>DCUSA General Objectives</w:t>
            </w:r>
          </w:p>
          <w:p w14:paraId="6873CAB3" w14:textId="77777777" w:rsidR="00973740" w:rsidRPr="004D3204" w:rsidRDefault="00973740" w:rsidP="00B969D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B969D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B969D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B969DA">
            <w:pPr>
              <w:pStyle w:val="ListNumber"/>
              <w:numPr>
                <w:ilvl w:val="0"/>
                <w:numId w:val="17"/>
              </w:numPr>
            </w:pPr>
            <w:r w:rsidRPr="004D3204">
              <w:t>The promotion of efficiency in the implementation and administration of this Agreement and the arrangements under it.</w:t>
            </w:r>
          </w:p>
          <w:p w14:paraId="00B9F6D8" w14:textId="577BB533" w:rsidR="00973740" w:rsidRPr="004D3204" w:rsidRDefault="00542907" w:rsidP="00B969DA">
            <w:pPr>
              <w:pStyle w:val="ListNumber"/>
              <w:numPr>
                <w:ilvl w:val="0"/>
                <w:numId w:val="17"/>
              </w:numPr>
            </w:pPr>
            <w:r w:rsidRPr="00542907">
              <w:t>Compliance with the EU Internal Market Regulation and any relevant legally binding decisions of the European Commission and/or the Agency for the Co-operation of Energy Regulators.</w:t>
            </w:r>
          </w:p>
          <w:p w14:paraId="793F702B" w14:textId="77777777" w:rsidR="00973740" w:rsidRPr="004D3204" w:rsidRDefault="00973740" w:rsidP="00B969DA">
            <w:pPr>
              <w:pStyle w:val="ObjectivesHeading"/>
            </w:pPr>
            <w:r w:rsidRPr="004D3204">
              <w:t xml:space="preserve">DCUSA Charging Objectives </w:t>
            </w:r>
          </w:p>
          <w:p w14:paraId="11BF0834" w14:textId="77777777" w:rsidR="00973740" w:rsidRPr="004D3204" w:rsidRDefault="00973740" w:rsidP="00B969D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B969D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B969D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B969D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22F2A9" w:rsidR="00973740" w:rsidRPr="004D3204" w:rsidRDefault="00973740" w:rsidP="00B969DA">
            <w:pPr>
              <w:pStyle w:val="ListNumber"/>
              <w:numPr>
                <w:ilvl w:val="0"/>
                <w:numId w:val="17"/>
              </w:numPr>
            </w:pPr>
            <w:r w:rsidRPr="004D3204">
              <w:t xml:space="preserve">That compliance by each DNO Party with the Charging Methodologies facilitates </w:t>
            </w:r>
            <w:r w:rsidR="00542907">
              <w:t>c</w:t>
            </w:r>
            <w:r w:rsidR="00542907" w:rsidRPr="00542907">
              <w:t>ompliance with the EU Internal Market Regulation and any relevant legally binding decisions of the European Commission and/or the Agency for the Co-operation of Energy Regulators.</w:t>
            </w:r>
          </w:p>
          <w:p w14:paraId="03571D69" w14:textId="77777777" w:rsidR="005F26DE" w:rsidRPr="00973740" w:rsidRDefault="00973740" w:rsidP="00B969D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B969DA">
      <w:headerReference w:type="default" r:id="rId8"/>
      <w:footerReference w:type="default" r:id="rId9"/>
      <w:headerReference w:type="first" r:id="rId10"/>
      <w:footerReference w:type="first" r:id="rId11"/>
      <w:endnotePr>
        <w:numFmt w:val="decimal"/>
      </w:endnotePr>
      <w:pgSz w:w="11907" w:h="16840" w:code="9"/>
      <w:pgMar w:top="1843" w:right="1418" w:bottom="993" w:left="1418" w:header="11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011C7" w14:textId="14FE3424" w:rsidR="00FD00A2" w:rsidRPr="00973740" w:rsidRDefault="008C3E4C" w:rsidP="0072107A">
    <w:pPr>
      <w:pStyle w:val="Footer"/>
    </w:pPr>
    <w:r>
      <w:t>DCP 4</w:t>
    </w:r>
    <w:r w:rsidR="00136E65">
      <w:t>41</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B65B0F">
      <w:t>Version 1.0</w:t>
    </w:r>
    <w:r w:rsidR="00FD00A2"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E01DC" w14:textId="4B909486" w:rsidR="008A35FA" w:rsidRDefault="008C3E4C">
    <w:pPr>
      <w:pStyle w:val="Footer"/>
    </w:pPr>
    <w:r>
      <w:t>DCP 43</w:t>
    </w:r>
    <w:r w:rsidR="00B969DA">
      <w:t>8</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B65B0F">
      <w:t>Version 1.0</w:t>
    </w:r>
    <w:r w:rsidR="008A35FA"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40587" w14:textId="21BE3BF8" w:rsidR="00B969DA" w:rsidRDefault="00B969DA">
    <w:pPr>
      <w:pStyle w:val="Header"/>
    </w:pPr>
    <w:r w:rsidRPr="00A61E19">
      <w:rPr>
        <w:noProof/>
        <w:lang w:eastAsia="en-GB"/>
      </w:rPr>
      <w:drawing>
        <wp:anchor distT="0" distB="0" distL="114300" distR="114300" simplePos="0" relativeHeight="251660800" behindDoc="1" locked="0" layoutInCell="1" allowOverlap="1" wp14:anchorId="1A0F62E7" wp14:editId="206A232D">
          <wp:simplePos x="0" y="0"/>
          <wp:positionH relativeFrom="page">
            <wp:posOffset>7975</wp:posOffset>
          </wp:positionH>
          <wp:positionV relativeFrom="page">
            <wp:align>top</wp:align>
          </wp:positionV>
          <wp:extent cx="7584130" cy="1695450"/>
          <wp:effectExtent l="0" t="0" r="0" b="0"/>
          <wp:wrapNone/>
          <wp:docPr id="956756003" name="Picture 956756003" descr="A green fabric with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756003" name="Picture 956756003" descr="A green fabric with a white background&#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84130" cy="1695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3EE3B" w14:textId="55AE25EA" w:rsidR="001D313A" w:rsidRDefault="00340116">
    <w:pPr>
      <w:pStyle w:val="Header"/>
    </w:pPr>
    <w:r w:rsidRPr="00A61E19">
      <w:rPr>
        <w:noProof/>
        <w:lang w:eastAsia="en-GB"/>
      </w:rPr>
      <w:drawing>
        <wp:anchor distT="0" distB="0" distL="114300" distR="114300" simplePos="0" relativeHeight="251658752" behindDoc="1" locked="0" layoutInCell="1" allowOverlap="1" wp14:anchorId="49A60EB5" wp14:editId="1468DBA0">
          <wp:simplePos x="0" y="0"/>
          <wp:positionH relativeFrom="page">
            <wp:align>left</wp:align>
          </wp:positionH>
          <wp:positionV relativeFrom="page">
            <wp:align>top</wp:align>
          </wp:positionV>
          <wp:extent cx="7584130" cy="1695450"/>
          <wp:effectExtent l="0" t="0" r="0" b="0"/>
          <wp:wrapNone/>
          <wp:docPr id="113084209" name="Picture 113084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87179" cy="169613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92781937">
    <w:abstractNumId w:val="9"/>
  </w:num>
  <w:num w:numId="2" w16cid:durableId="460422304">
    <w:abstractNumId w:val="5"/>
  </w:num>
  <w:num w:numId="3" w16cid:durableId="1603763416">
    <w:abstractNumId w:val="9"/>
  </w:num>
  <w:num w:numId="4" w16cid:durableId="522670165">
    <w:abstractNumId w:val="3"/>
  </w:num>
  <w:num w:numId="5" w16cid:durableId="2146391756">
    <w:abstractNumId w:val="9"/>
  </w:num>
  <w:num w:numId="6" w16cid:durableId="651105640">
    <w:abstractNumId w:val="2"/>
  </w:num>
  <w:num w:numId="7" w16cid:durableId="509098853">
    <w:abstractNumId w:val="9"/>
  </w:num>
  <w:num w:numId="8" w16cid:durableId="1838576400">
    <w:abstractNumId w:val="4"/>
  </w:num>
  <w:num w:numId="9" w16cid:durableId="61409641">
    <w:abstractNumId w:val="7"/>
  </w:num>
  <w:num w:numId="10" w16cid:durableId="621880548">
    <w:abstractNumId w:val="1"/>
  </w:num>
  <w:num w:numId="11" w16cid:durableId="538855965">
    <w:abstractNumId w:val="7"/>
  </w:num>
  <w:num w:numId="12" w16cid:durableId="726412196">
    <w:abstractNumId w:val="0"/>
  </w:num>
  <w:num w:numId="13" w16cid:durableId="1046611917">
    <w:abstractNumId w:val="7"/>
  </w:num>
  <w:num w:numId="14" w16cid:durableId="2067950017">
    <w:abstractNumId w:val="8"/>
  </w:num>
  <w:num w:numId="15" w16cid:durableId="1131167880">
    <w:abstractNumId w:val="6"/>
  </w:num>
  <w:num w:numId="16" w16cid:durableId="1450473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932179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3"/>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4710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36E65"/>
    <w:rsid w:val="00147AF0"/>
    <w:rsid w:val="00171886"/>
    <w:rsid w:val="00190980"/>
    <w:rsid w:val="00193115"/>
    <w:rsid w:val="001A242F"/>
    <w:rsid w:val="001C2A5F"/>
    <w:rsid w:val="001D313A"/>
    <w:rsid w:val="001D3D83"/>
    <w:rsid w:val="001E03C5"/>
    <w:rsid w:val="001F256A"/>
    <w:rsid w:val="001F5567"/>
    <w:rsid w:val="00223DF1"/>
    <w:rsid w:val="0023069B"/>
    <w:rsid w:val="00266CF1"/>
    <w:rsid w:val="002B61A0"/>
    <w:rsid w:val="002E12C0"/>
    <w:rsid w:val="0031153A"/>
    <w:rsid w:val="00340116"/>
    <w:rsid w:val="0034443A"/>
    <w:rsid w:val="003908DD"/>
    <w:rsid w:val="003B2AE7"/>
    <w:rsid w:val="0040580C"/>
    <w:rsid w:val="00410907"/>
    <w:rsid w:val="004572E2"/>
    <w:rsid w:val="004A45C0"/>
    <w:rsid w:val="004C652A"/>
    <w:rsid w:val="004D3204"/>
    <w:rsid w:val="005124D0"/>
    <w:rsid w:val="005258A1"/>
    <w:rsid w:val="00542907"/>
    <w:rsid w:val="00554409"/>
    <w:rsid w:val="005A6203"/>
    <w:rsid w:val="005C36AB"/>
    <w:rsid w:val="005F1DC2"/>
    <w:rsid w:val="005F26DE"/>
    <w:rsid w:val="005F2D28"/>
    <w:rsid w:val="006255AC"/>
    <w:rsid w:val="006849B3"/>
    <w:rsid w:val="00697019"/>
    <w:rsid w:val="00711B18"/>
    <w:rsid w:val="00720546"/>
    <w:rsid w:val="0072107A"/>
    <w:rsid w:val="00727A2C"/>
    <w:rsid w:val="007361B2"/>
    <w:rsid w:val="0076726D"/>
    <w:rsid w:val="0078023D"/>
    <w:rsid w:val="00807039"/>
    <w:rsid w:val="00884177"/>
    <w:rsid w:val="008A35FA"/>
    <w:rsid w:val="008C3E4C"/>
    <w:rsid w:val="008D01AD"/>
    <w:rsid w:val="008F22A5"/>
    <w:rsid w:val="008F73FC"/>
    <w:rsid w:val="00916C37"/>
    <w:rsid w:val="00963A66"/>
    <w:rsid w:val="00973740"/>
    <w:rsid w:val="009A3EA3"/>
    <w:rsid w:val="009B02DB"/>
    <w:rsid w:val="009F1AFC"/>
    <w:rsid w:val="00A21059"/>
    <w:rsid w:val="00A71D3F"/>
    <w:rsid w:val="00A817E9"/>
    <w:rsid w:val="00A828F0"/>
    <w:rsid w:val="00A876FA"/>
    <w:rsid w:val="00A94393"/>
    <w:rsid w:val="00AA47A6"/>
    <w:rsid w:val="00AB28A4"/>
    <w:rsid w:val="00AC6DB4"/>
    <w:rsid w:val="00B23399"/>
    <w:rsid w:val="00B65B0F"/>
    <w:rsid w:val="00B969DA"/>
    <w:rsid w:val="00BB2512"/>
    <w:rsid w:val="00C01797"/>
    <w:rsid w:val="00C14337"/>
    <w:rsid w:val="00CE497A"/>
    <w:rsid w:val="00D261C0"/>
    <w:rsid w:val="00D7706F"/>
    <w:rsid w:val="00DA5999"/>
    <w:rsid w:val="00DB3EF9"/>
    <w:rsid w:val="00DB3F55"/>
    <w:rsid w:val="00DC3F31"/>
    <w:rsid w:val="00DC59D8"/>
    <w:rsid w:val="00DD667B"/>
    <w:rsid w:val="00DD669B"/>
    <w:rsid w:val="00DF4C9F"/>
    <w:rsid w:val="00E42032"/>
    <w:rsid w:val="00E50519"/>
    <w:rsid w:val="00E66188"/>
    <w:rsid w:val="00EA5EE1"/>
    <w:rsid w:val="00EE2CEA"/>
    <w:rsid w:val="00EF062E"/>
    <w:rsid w:val="00F01B18"/>
    <w:rsid w:val="00F66F8D"/>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3908DD"/>
    <w:rsid w:val="00474451"/>
    <w:rsid w:val="0063588F"/>
    <w:rsid w:val="008052A4"/>
    <w:rsid w:val="009757BD"/>
    <w:rsid w:val="00A21059"/>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72</TotalTime>
  <Pages>2</Pages>
  <Words>502</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Alysson Peña</cp:lastModifiedBy>
  <cp:revision>15</cp:revision>
  <cp:lastPrinted>2021-01-12T10:24:00Z</cp:lastPrinted>
  <dcterms:created xsi:type="dcterms:W3CDTF">2022-10-31T16:46:00Z</dcterms:created>
  <dcterms:modified xsi:type="dcterms:W3CDTF">2024-06-20T09:26:00Z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