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079A7" w14:textId="73479982" w:rsidR="00315909" w:rsidRPr="00C279CE" w:rsidRDefault="00A24745" w:rsidP="00315909">
      <w:pPr>
        <w:pStyle w:val="Title"/>
        <w:rPr>
          <w:rFonts w:ascii="Calibri" w:hAnsi="Calibri"/>
          <w:bCs/>
          <w:sz w:val="22"/>
          <w:szCs w:val="22"/>
        </w:rPr>
      </w:pPr>
      <w:r w:rsidRPr="00401528">
        <w:rPr>
          <w:szCs w:val="20"/>
        </w:rPr>
        <w:t xml:space="preserve">DCP </w:t>
      </w:r>
      <w:r w:rsidR="00754A3D" w:rsidRPr="00401528">
        <w:rPr>
          <w:szCs w:val="20"/>
        </w:rPr>
        <w:t>4</w:t>
      </w:r>
      <w:r w:rsidR="0087012C" w:rsidRPr="00401528">
        <w:rPr>
          <w:szCs w:val="20"/>
        </w:rPr>
        <w:t>1</w:t>
      </w:r>
      <w:r w:rsidR="004E5B58">
        <w:rPr>
          <w:szCs w:val="20"/>
        </w:rPr>
        <w:t>2</w:t>
      </w:r>
      <w:r w:rsidR="00C8482C" w:rsidRPr="00401528">
        <w:rPr>
          <w:szCs w:val="20"/>
        </w:rPr>
        <w:t xml:space="preserve"> </w:t>
      </w:r>
      <w:r w:rsidR="00994CC8" w:rsidRPr="00401528">
        <w:rPr>
          <w:szCs w:val="20"/>
        </w:rPr>
        <w:t>–</w:t>
      </w:r>
      <w:r w:rsidR="00C8482C" w:rsidRPr="00401528">
        <w:rPr>
          <w:rFonts w:ascii="Calibri" w:hAnsi="Calibri"/>
          <w:szCs w:val="20"/>
        </w:rPr>
        <w:t xml:space="preserve"> </w:t>
      </w:r>
      <w:r w:rsidR="004E5B58" w:rsidRPr="004E5B58">
        <w:rPr>
          <w:rFonts w:ascii="Calibri" w:hAnsi="Calibri"/>
          <w:szCs w:val="20"/>
        </w:rPr>
        <w:t>Allocation of banding for Targeted Charging Review (“TCR”) Charges for ‘Peaky’ Final Demand Customers</w:t>
      </w:r>
    </w:p>
    <w:p w14:paraId="5AD26110" w14:textId="72401A9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4E5B58">
        <w:rPr>
          <w:rFonts w:ascii="Calibri" w:hAnsi="Calibri"/>
          <w:sz w:val="22"/>
          <w:szCs w:val="22"/>
        </w:rPr>
        <w:t>Craig Booth</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FD20DC5"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C279CE">
        <w:rPr>
          <w:rFonts w:ascii="Calibri" w:hAnsi="Calibri"/>
          <w:sz w:val="22"/>
          <w:szCs w:val="22"/>
        </w:rPr>
        <w:t>31</w:t>
      </w:r>
      <w:r w:rsidR="004E5B58">
        <w:rPr>
          <w:rFonts w:ascii="Calibri" w:hAnsi="Calibri"/>
          <w:sz w:val="22"/>
          <w:szCs w:val="22"/>
        </w:rPr>
        <w:t xml:space="preserve"> July 2024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71E71047" w:rsidR="00A24745" w:rsidRPr="00A24745" w:rsidRDefault="004E5B58" w:rsidP="00C8482C">
            <w:pPr>
              <w:pStyle w:val="Question"/>
            </w:pPr>
            <w:r w:rsidRPr="00533873">
              <w:rPr>
                <w:rFonts w:cs="Arial"/>
                <w:bCs/>
              </w:rPr>
              <w:t>Do you believe there are any risks of non-compliance against Regulation (EU) 2019/943 if this CP is implemented? If so, please provide your reasoning for your answer.</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38EFB155" w:rsidR="00A24745" w:rsidRDefault="004E5B58" w:rsidP="004D6571">
            <w:pPr>
              <w:pStyle w:val="Question"/>
            </w:pPr>
            <w:r w:rsidRPr="00533873">
              <w:rPr>
                <w:rFonts w:cs="Arial"/>
                <w:bCs/>
              </w:rPr>
              <w:t>Do you agree with the proposal to re-allocate customers to the next lowest TCR band instead of applying some form of a discount? Please provide your rationale</w:t>
            </w:r>
            <w:r w:rsidR="00985EDB">
              <w:rPr>
                <w:rFonts w:cs="Arial"/>
                <w:bCs/>
              </w:rPr>
              <w:t>.</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2ADDA7FF" w:rsidR="00A24745" w:rsidRDefault="004E5B58" w:rsidP="00A24745">
            <w:pPr>
              <w:pStyle w:val="Question"/>
            </w:pPr>
            <w:r w:rsidRPr="00533873">
              <w:rPr>
                <w:rFonts w:cs="Arial"/>
                <w:bCs/>
              </w:rPr>
              <w:t>Do you believe HCULU customers should be able to opt out and be returned to their previous band if the charges in the lower band are higher? Please provide your rationale.</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194FDAEB" w14:textId="77777777" w:rsidTr="00413CD4">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4B47B74D" w14:textId="211188A2" w:rsidR="00413CD4" w:rsidRDefault="004E5B58" w:rsidP="00413CD4">
            <w:pPr>
              <w:pStyle w:val="Question"/>
            </w:pPr>
            <w:r w:rsidRPr="00533873">
              <w:rPr>
                <w:rFonts w:cs="Arial"/>
                <w:bCs/>
              </w:rPr>
              <w:t>Should customers have their eligibility re-assessed at each price control period or more frequently? Please provide your rationale.</w:t>
            </w:r>
          </w:p>
        </w:tc>
      </w:tr>
      <w:tr w:rsidR="00C261EB" w14:paraId="13EC8BE0" w14:textId="77777777" w:rsidTr="00413CD4">
        <w:sdt>
          <w:sdtPr>
            <w:tag w:val="dcusa_response4"/>
            <w:id w:val="1780217645"/>
            <w:placeholder>
              <w:docPart w:val="DefaultPlaceholder_-1854013440"/>
            </w:placeholder>
            <w:showingPlcHdr/>
          </w:sdtPr>
          <w:sdtEndPr/>
          <w:sdtContent>
            <w:tc>
              <w:tcPr>
                <w:tcW w:w="9070"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77A433C8" w14:textId="77777777" w:rsidTr="00413CD4">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10DC0A4" w14:textId="40FDB494" w:rsidR="00413CD4" w:rsidRDefault="004E5B58" w:rsidP="00413CD4">
            <w:pPr>
              <w:pStyle w:val="Question"/>
            </w:pPr>
            <w:r w:rsidRPr="00533873">
              <w:rPr>
                <w:rFonts w:cs="Arial"/>
                <w:bCs/>
              </w:rPr>
              <w:t>If the review is performed at the price control period, should customers have to reapply, or should they retain their HCULU eligibility status? Please provide your rationale.</w:t>
            </w:r>
          </w:p>
        </w:tc>
      </w:tr>
      <w:tr w:rsidR="00C261EB" w14:paraId="127A5DAC" w14:textId="77777777" w:rsidTr="00413CD4">
        <w:sdt>
          <w:sdtPr>
            <w:tag w:val="dcusa_response5"/>
            <w:id w:val="1291019719"/>
            <w:placeholder>
              <w:docPart w:val="DefaultPlaceholder_-1854013440"/>
            </w:placeholder>
            <w:showingPlcHdr/>
          </w:sdtPr>
          <w:sdtEndPr/>
          <w:sdtContent>
            <w:tc>
              <w:tcPr>
                <w:tcW w:w="9070" w:type="dxa"/>
              </w:tcPr>
              <w:p w14:paraId="7163888C" w14:textId="7517175D" w:rsidR="00C261EB" w:rsidRDefault="00C261EB" w:rsidP="00C261EB">
                <w:pPr>
                  <w:pStyle w:val="BodyText"/>
                </w:pPr>
                <w:r w:rsidRPr="00A65385">
                  <w:rPr>
                    <w:rStyle w:val="PlaceholderText"/>
                  </w:rPr>
                  <w:t>Click or tap here to enter text.</w:t>
                </w:r>
              </w:p>
            </w:tc>
          </w:sdtContent>
        </w:sdt>
      </w:tr>
    </w:tbl>
    <w:p w14:paraId="54FEC67C" w14:textId="11E83A4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0529B6F7" w14:textId="77777777" w:rsidTr="00611157">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75597D52" w14:textId="5D4A608A" w:rsidR="00413CD4" w:rsidRDefault="004E5B58" w:rsidP="00413CD4">
            <w:pPr>
              <w:pStyle w:val="Question"/>
            </w:pPr>
            <w:r w:rsidRPr="00533873">
              <w:rPr>
                <w:rFonts w:cs="Arial"/>
                <w:bCs/>
              </w:rPr>
              <w:t>If the review is more frequent, do you agree that customers who are no longer eligible for HCULU status should be allocated to their previous charging band? Please provide your rationale.</w:t>
            </w:r>
          </w:p>
        </w:tc>
      </w:tr>
      <w:tr w:rsidR="00C261EB" w14:paraId="02CD8883" w14:textId="77777777" w:rsidTr="00C261EB">
        <w:sdt>
          <w:sdtPr>
            <w:tag w:val="dcusa_response6"/>
            <w:id w:val="-1524780688"/>
            <w:placeholder>
              <w:docPart w:val="90BE4AE058734CD182CEE32A3FB787C4"/>
            </w:placeholder>
            <w:showingPlcHdr/>
          </w:sdtPr>
          <w:sdtEndPr/>
          <w:sdtContent>
            <w:tc>
              <w:tcPr>
                <w:tcW w:w="9070" w:type="dxa"/>
              </w:tcPr>
              <w:p w14:paraId="2C5CE518" w14:textId="37F8314C" w:rsidR="00C261EB" w:rsidRDefault="00C261EB" w:rsidP="00C261EB">
                <w:pPr>
                  <w:pStyle w:val="BodyText"/>
                </w:pPr>
                <w:r w:rsidRPr="00A65385">
                  <w:rPr>
                    <w:rStyle w:val="PlaceholderText"/>
                  </w:rPr>
                  <w:t>Click or tap here to enter text.</w:t>
                </w:r>
              </w:p>
            </w:tc>
          </w:sdtContent>
        </w:sdt>
      </w:tr>
    </w:tbl>
    <w:p w14:paraId="15109A6D" w14:textId="4787F9AA"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45BCA8EE"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22021A6E" w14:textId="26A79EDF" w:rsidR="00413CD4" w:rsidRPr="00413CD4" w:rsidRDefault="004E5B58" w:rsidP="004E5B58">
            <w:pPr>
              <w:pStyle w:val="Question"/>
            </w:pPr>
            <w:r w:rsidRPr="00533873">
              <w:rPr>
                <w:rFonts w:cs="Arial"/>
                <w:bCs/>
              </w:rPr>
              <w:t>Do you agree that the DNOs should have the ability to review sites where their behaviours have changed in a significant way?</w:t>
            </w:r>
          </w:p>
        </w:tc>
      </w:tr>
      <w:tr w:rsidR="00C261EB" w14:paraId="10305AE2" w14:textId="77777777" w:rsidTr="00C261EB">
        <w:sdt>
          <w:sdtPr>
            <w:tag w:val="dcusa_response7"/>
            <w:id w:val="1582094869"/>
            <w:placeholder>
              <w:docPart w:val="DefaultPlaceholder_-1854013440"/>
            </w:placeholder>
            <w:showingPlcHdr/>
          </w:sdtPr>
          <w:sdtEndPr/>
          <w:sdtContent>
            <w:tc>
              <w:tcPr>
                <w:tcW w:w="9287" w:type="dxa"/>
              </w:tcPr>
              <w:p w14:paraId="71A98A6D" w14:textId="576B0560" w:rsidR="00C261EB" w:rsidRDefault="00C261EB" w:rsidP="00C261EB">
                <w:pPr>
                  <w:pStyle w:val="BodyText"/>
                </w:pPr>
                <w:r w:rsidRPr="00A65385">
                  <w:rPr>
                    <w:rStyle w:val="PlaceholderText"/>
                  </w:rPr>
                  <w:t>Click or tap here to enter text.</w:t>
                </w:r>
              </w:p>
            </w:tc>
          </w:sdtContent>
        </w:sdt>
      </w:tr>
    </w:tbl>
    <w:p w14:paraId="4681CC6B" w14:textId="3FBA0BEB"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E09F13F" w14:textId="77777777" w:rsidTr="000436E1">
        <w:trPr>
          <w:cnfStyle w:val="100000000000" w:firstRow="1" w:lastRow="0" w:firstColumn="0" w:lastColumn="0" w:oddVBand="0" w:evenVBand="0" w:oddHBand="0" w:evenHBand="0" w:firstRowFirstColumn="0" w:firstRowLastColumn="0" w:lastRowFirstColumn="0" w:lastRowLastColumn="0"/>
        </w:trPr>
        <w:tc>
          <w:tcPr>
            <w:tcW w:w="9070" w:type="dxa"/>
          </w:tcPr>
          <w:p w14:paraId="0233F350" w14:textId="6AEABA5D" w:rsidR="00C261EB" w:rsidRDefault="004E5B58" w:rsidP="004E5B58">
            <w:pPr>
              <w:pStyle w:val="Question"/>
            </w:pPr>
            <w:r w:rsidRPr="00533873">
              <w:t>Do you agree that customers who change their capacity whilst classed as a HCULU customer will remain on their current band until they are reassessed? Please provide your rationale.</w:t>
            </w:r>
          </w:p>
        </w:tc>
      </w:tr>
      <w:tr w:rsidR="000436E1" w14:paraId="7A442269" w14:textId="77777777" w:rsidTr="000436E1">
        <w:sdt>
          <w:sdtPr>
            <w:tag w:val="dcusa_response8"/>
            <w:id w:val="-1109194733"/>
            <w:placeholder>
              <w:docPart w:val="E45CBFC3A5D2471D909CD91E91142D93"/>
            </w:placeholder>
            <w:showingPlcHdr/>
          </w:sdtPr>
          <w:sdtEndPr/>
          <w:sdtContent>
            <w:tc>
              <w:tcPr>
                <w:tcW w:w="9070" w:type="dxa"/>
                <w:vAlign w:val="center"/>
              </w:tcPr>
              <w:p w14:paraId="7E78C5AB" w14:textId="7FC5783E" w:rsidR="000436E1" w:rsidRDefault="000A07CD" w:rsidP="000436E1">
                <w:r w:rsidRPr="00A65385">
                  <w:rPr>
                    <w:rStyle w:val="PlaceholderText"/>
                  </w:rPr>
                  <w:t>Click or tap here to enter text.</w:t>
                </w:r>
              </w:p>
            </w:tc>
          </w:sdtContent>
        </w:sdt>
      </w:tr>
    </w:tbl>
    <w:p w14:paraId="1E398BDE" w14:textId="5C38F1E3" w:rsidR="00315909" w:rsidRDefault="00315909"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255311E1" w14:textId="77777777" w:rsidTr="00413CD4">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DF04350" w14:textId="746D0E71" w:rsidR="00413CD4" w:rsidRDefault="004E5B58" w:rsidP="00413CD4">
            <w:pPr>
              <w:pStyle w:val="Question"/>
            </w:pPr>
            <w:r w:rsidRPr="00533873">
              <w:t>Should customers be limited in how many times they can apply for HCULU status over a given period, and if so, what should the limit and period be? Please provide your rationale.</w:t>
            </w:r>
          </w:p>
        </w:tc>
      </w:tr>
      <w:tr w:rsidR="004D6571" w14:paraId="34816F23" w14:textId="77777777" w:rsidTr="00413CD4">
        <w:sdt>
          <w:sdtPr>
            <w:tag w:val="dcusa_response8"/>
            <w:id w:val="-2043284245"/>
            <w:placeholder>
              <w:docPart w:val="B0935F5782374E35913A890A60524220"/>
            </w:placeholder>
            <w:showingPlcHdr/>
          </w:sdtPr>
          <w:sdtEndPr/>
          <w:sdtContent>
            <w:tc>
              <w:tcPr>
                <w:tcW w:w="9070" w:type="dxa"/>
              </w:tcPr>
              <w:p w14:paraId="7EE1B8F4" w14:textId="77777777" w:rsidR="004D6571" w:rsidRDefault="004D6571" w:rsidP="008C5D66">
                <w:pPr>
                  <w:pStyle w:val="BodyText"/>
                </w:pPr>
                <w:r w:rsidRPr="00A65385">
                  <w:rPr>
                    <w:rStyle w:val="PlaceholderText"/>
                  </w:rPr>
                  <w:t>Click or tap here to enter text.</w:t>
                </w:r>
              </w:p>
            </w:tc>
          </w:sdtContent>
        </w:sdt>
      </w:tr>
    </w:tbl>
    <w:p w14:paraId="0FA48B00" w14:textId="68ECD13E" w:rsidR="004D6571" w:rsidRDefault="004D6571"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00CDC678" w14:textId="77777777" w:rsidTr="008F5047">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5A11C77" w14:textId="04EFCD31" w:rsidR="00413CD4" w:rsidRDefault="004E5B58" w:rsidP="00413CD4">
            <w:pPr>
              <w:pStyle w:val="Question"/>
            </w:pPr>
            <w:r w:rsidRPr="00533873">
              <w:t>Should there be a transitional period of 6 months during which customers who apply for HCULU status would be eligible for retrospective re-banding? Please provide your rationale.</w:t>
            </w:r>
          </w:p>
        </w:tc>
      </w:tr>
      <w:tr w:rsidR="008F5047" w14:paraId="48FC1813" w14:textId="77777777" w:rsidTr="008F5047">
        <w:sdt>
          <w:sdtPr>
            <w:tag w:val="dcusa_response8"/>
            <w:id w:val="-948691541"/>
            <w:placeholder>
              <w:docPart w:val="4AD25F66C7B540B78AA796B44BEFADE0"/>
            </w:placeholder>
            <w:showingPlcHdr/>
          </w:sdtPr>
          <w:sdtEndPr/>
          <w:sdtContent>
            <w:tc>
              <w:tcPr>
                <w:tcW w:w="9070" w:type="dxa"/>
              </w:tcPr>
              <w:p w14:paraId="714396C6" w14:textId="77777777" w:rsidR="008F5047" w:rsidRDefault="008F5047" w:rsidP="008F5047">
                <w:pPr>
                  <w:pStyle w:val="BodyText"/>
                </w:pPr>
                <w:r w:rsidRPr="00A65385">
                  <w:rPr>
                    <w:rStyle w:val="PlaceholderText"/>
                  </w:rPr>
                  <w:t>Click or tap here to enter text.</w:t>
                </w:r>
              </w:p>
            </w:tc>
          </w:sdtContent>
        </w:sdt>
      </w:tr>
    </w:tbl>
    <w:p w14:paraId="1AD2F6D0" w14:textId="3B59F0D6" w:rsidR="0053310E" w:rsidRDefault="0053310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50538D55" w14:textId="77777777" w:rsidTr="00576361">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8AD6DA2" w14:textId="7C7FAAD5" w:rsidR="00413CD4" w:rsidRDefault="004E5B58" w:rsidP="00413CD4">
            <w:pPr>
              <w:pStyle w:val="Question"/>
            </w:pPr>
            <w:r w:rsidRPr="00533873">
              <w:lastRenderedPageBreak/>
              <w:t>Do you agree that customers should be re-banded up to a maximum of 12 months unless they are able to provide data showing that the excessive charges began on 1 April 2023, which would justify that they be re-banded back to that date? Please provide your rationale.</w:t>
            </w:r>
          </w:p>
        </w:tc>
      </w:tr>
      <w:tr w:rsidR="00401528" w14:paraId="34E32693" w14:textId="77777777" w:rsidTr="00576361">
        <w:sdt>
          <w:sdtPr>
            <w:tag w:val="dcusa_response8"/>
            <w:id w:val="1739130249"/>
            <w:placeholder>
              <w:docPart w:val="E9D8309BD126407694273078C27211C2"/>
            </w:placeholder>
            <w:showingPlcHdr/>
          </w:sdtPr>
          <w:sdtEndPr/>
          <w:sdtContent>
            <w:tc>
              <w:tcPr>
                <w:tcW w:w="9070" w:type="dxa"/>
              </w:tcPr>
              <w:p w14:paraId="3061D989" w14:textId="77777777" w:rsidR="00401528" w:rsidRDefault="00401528" w:rsidP="00576361">
                <w:pPr>
                  <w:pStyle w:val="BodyText"/>
                </w:pPr>
                <w:r w:rsidRPr="00A65385">
                  <w:rPr>
                    <w:rStyle w:val="PlaceholderText"/>
                  </w:rPr>
                  <w:t>Click or tap here to enter text.</w:t>
                </w:r>
              </w:p>
            </w:tc>
          </w:sdtContent>
        </w:sdt>
      </w:tr>
    </w:tbl>
    <w:p w14:paraId="07B1EB11" w14:textId="77777777" w:rsidR="0053310E" w:rsidRDefault="0053310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13CD4" w14:paraId="04314A6E" w14:textId="77777777" w:rsidTr="00576361">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B2C0E67" w14:textId="5B2F2988" w:rsidR="00413CD4" w:rsidRDefault="004E5B58" w:rsidP="00413CD4">
            <w:pPr>
              <w:pStyle w:val="Question"/>
            </w:pPr>
            <w:r w:rsidRPr="00533873">
              <w:t>Do you agree that customers who request to be re-banded further back than 12 months should first be assessed on the basis of the previous 12 months, as part of a two-step process, and only customers who are eligible based on the previous 12 months will be assessed for further retrospective re</w:t>
            </w:r>
            <w:r>
              <w:t>-</w:t>
            </w:r>
            <w:r w:rsidRPr="00533873">
              <w:t>banding? Please provide your rationale.</w:t>
            </w:r>
          </w:p>
        </w:tc>
      </w:tr>
      <w:tr w:rsidR="00401528" w14:paraId="2FB31417" w14:textId="77777777" w:rsidTr="00576361">
        <w:sdt>
          <w:sdtPr>
            <w:tag w:val="dcusa_response8"/>
            <w:id w:val="-1521847238"/>
            <w:placeholder>
              <w:docPart w:val="FB51A0DC954B4E4D94EF745732DD4172"/>
            </w:placeholder>
            <w:showingPlcHdr/>
          </w:sdtPr>
          <w:sdtEndPr/>
          <w:sdtContent>
            <w:tc>
              <w:tcPr>
                <w:tcW w:w="9070" w:type="dxa"/>
              </w:tcPr>
              <w:p w14:paraId="72011C99" w14:textId="77777777" w:rsidR="00401528" w:rsidRDefault="00401528" w:rsidP="00576361">
                <w:pPr>
                  <w:pStyle w:val="BodyText"/>
                </w:pPr>
                <w:r w:rsidRPr="00A65385">
                  <w:rPr>
                    <w:rStyle w:val="PlaceholderText"/>
                  </w:rPr>
                  <w:t>Click or tap here to enter text.</w:t>
                </w:r>
              </w:p>
            </w:tc>
          </w:sdtContent>
        </w:sdt>
      </w:tr>
    </w:tbl>
    <w:p w14:paraId="7F7550B2" w14:textId="77777777" w:rsidR="00401528" w:rsidRDefault="0040152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03BEA87B"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716E0E6" w14:textId="7AC5CF4C" w:rsidR="004E5B58" w:rsidRDefault="004E5B58" w:rsidP="008629AA">
            <w:pPr>
              <w:pStyle w:val="Question"/>
            </w:pPr>
            <w:r w:rsidRPr="00533873">
              <w:t>Should sites with insufficient data (i.e., sites with less than 12 consecutive months of data) be required to wait until there is sufficient data in order to be assessed for HCULU eligibility? Please provide your rationale.</w:t>
            </w:r>
          </w:p>
        </w:tc>
      </w:tr>
      <w:tr w:rsidR="004E5B58" w14:paraId="20252D30" w14:textId="77777777" w:rsidTr="008629AA">
        <w:sdt>
          <w:sdtPr>
            <w:tag w:val="dcusa_response8"/>
            <w:id w:val="2094358136"/>
            <w:placeholder>
              <w:docPart w:val="A42EA44054CD407EA1AA84C2AB8489E3"/>
            </w:placeholder>
            <w:showingPlcHdr/>
          </w:sdtPr>
          <w:sdtEndPr/>
          <w:sdtContent>
            <w:tc>
              <w:tcPr>
                <w:tcW w:w="9070" w:type="dxa"/>
              </w:tcPr>
              <w:p w14:paraId="445230C1" w14:textId="77777777" w:rsidR="004E5B58" w:rsidRDefault="004E5B58" w:rsidP="008629AA">
                <w:pPr>
                  <w:pStyle w:val="BodyText"/>
                </w:pPr>
                <w:r w:rsidRPr="00A65385">
                  <w:rPr>
                    <w:rStyle w:val="PlaceholderText"/>
                  </w:rPr>
                  <w:t>Click or tap here to enter text.</w:t>
                </w:r>
              </w:p>
            </w:tc>
          </w:sdtContent>
        </w:sdt>
      </w:tr>
    </w:tbl>
    <w:p w14:paraId="53D00C18" w14:textId="77777777" w:rsidR="00401528" w:rsidRDefault="0040152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3F630195"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4AC69586" w14:textId="19498A04" w:rsidR="004E5B58" w:rsidRDefault="004E5B58" w:rsidP="008629AA">
            <w:pPr>
              <w:pStyle w:val="Question"/>
            </w:pPr>
            <w:r w:rsidRPr="00533873">
              <w:t>If sites require 12 months of consecutive data to support becoming a HCULU customer, should those sites with insufficient data, which need to wait until there is sufficient data, be eligible for a backdated re-banding? Please provide your rationale.</w:t>
            </w:r>
          </w:p>
        </w:tc>
      </w:tr>
      <w:tr w:rsidR="004E5B58" w14:paraId="4B22FDA3" w14:textId="77777777" w:rsidTr="008629AA">
        <w:sdt>
          <w:sdtPr>
            <w:tag w:val="dcusa_response8"/>
            <w:id w:val="-1986855525"/>
            <w:placeholder>
              <w:docPart w:val="78EA880F9EB04E8AB48237813117A917"/>
            </w:placeholder>
            <w:showingPlcHdr/>
          </w:sdtPr>
          <w:sdtEndPr/>
          <w:sdtContent>
            <w:tc>
              <w:tcPr>
                <w:tcW w:w="9070" w:type="dxa"/>
              </w:tcPr>
              <w:p w14:paraId="54408B0B" w14:textId="77777777" w:rsidR="004E5B58" w:rsidRDefault="004E5B58" w:rsidP="008629AA">
                <w:pPr>
                  <w:pStyle w:val="BodyText"/>
                </w:pPr>
                <w:r w:rsidRPr="00A65385">
                  <w:rPr>
                    <w:rStyle w:val="PlaceholderText"/>
                  </w:rPr>
                  <w:t>Click or tap here to enter text.</w:t>
                </w:r>
              </w:p>
            </w:tc>
          </w:sdtContent>
        </w:sdt>
      </w:tr>
    </w:tbl>
    <w:p w14:paraId="6A7FD2DE"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3931436F"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09FC901C" w14:textId="18B17E89" w:rsidR="004E5B58" w:rsidRDefault="004E5B58" w:rsidP="008629AA">
            <w:pPr>
              <w:pStyle w:val="Question"/>
            </w:pPr>
            <w:r w:rsidRPr="00533873">
              <w:t>Should new connection sites be able to apply for HCULU status prior to the first re-allocation under paragraph 6.7 of Schedule 32 or only after the first re-allocation has taken place? Please provide your rationale.</w:t>
            </w:r>
          </w:p>
        </w:tc>
      </w:tr>
      <w:tr w:rsidR="004E5B58" w14:paraId="19895618" w14:textId="77777777" w:rsidTr="008629AA">
        <w:sdt>
          <w:sdtPr>
            <w:tag w:val="dcusa_response8"/>
            <w:id w:val="225194253"/>
            <w:placeholder>
              <w:docPart w:val="53B07BD0CD8245408276DC3337005066"/>
            </w:placeholder>
            <w:showingPlcHdr/>
          </w:sdtPr>
          <w:sdtEndPr/>
          <w:sdtContent>
            <w:tc>
              <w:tcPr>
                <w:tcW w:w="9070" w:type="dxa"/>
              </w:tcPr>
              <w:p w14:paraId="31F4DB2F" w14:textId="77777777" w:rsidR="004E5B58" w:rsidRDefault="004E5B58" w:rsidP="008629AA">
                <w:pPr>
                  <w:pStyle w:val="BodyText"/>
                </w:pPr>
                <w:r w:rsidRPr="00A65385">
                  <w:rPr>
                    <w:rStyle w:val="PlaceholderText"/>
                  </w:rPr>
                  <w:t>Click or tap here to enter text.</w:t>
                </w:r>
              </w:p>
            </w:tc>
          </w:sdtContent>
        </w:sdt>
      </w:tr>
    </w:tbl>
    <w:p w14:paraId="0882384B"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7D2C7190"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799AA71" w14:textId="7FB13E8C" w:rsidR="004E5B58" w:rsidRDefault="004E5B58" w:rsidP="008629AA">
            <w:pPr>
              <w:pStyle w:val="Question"/>
            </w:pPr>
            <w:r w:rsidRPr="00533873">
              <w:t>Can you think of any other interactions that the Working Group should consider? Please provide your rationale.</w:t>
            </w:r>
          </w:p>
        </w:tc>
      </w:tr>
      <w:tr w:rsidR="004E5B58" w14:paraId="7B7C1ED8" w14:textId="77777777" w:rsidTr="008629AA">
        <w:sdt>
          <w:sdtPr>
            <w:tag w:val="dcusa_response8"/>
            <w:id w:val="737683291"/>
            <w:placeholder>
              <w:docPart w:val="C3A2D814AE604A6A92AEE1CA486C1F06"/>
            </w:placeholder>
            <w:showingPlcHdr/>
          </w:sdtPr>
          <w:sdtEndPr/>
          <w:sdtContent>
            <w:tc>
              <w:tcPr>
                <w:tcW w:w="9070" w:type="dxa"/>
              </w:tcPr>
              <w:p w14:paraId="2D0D8A37" w14:textId="77777777" w:rsidR="004E5B58" w:rsidRDefault="004E5B58" w:rsidP="008629AA">
                <w:pPr>
                  <w:pStyle w:val="BodyText"/>
                </w:pPr>
                <w:r w:rsidRPr="00A65385">
                  <w:rPr>
                    <w:rStyle w:val="PlaceholderText"/>
                  </w:rPr>
                  <w:t>Click or tap here to enter text.</w:t>
                </w:r>
              </w:p>
            </w:tc>
          </w:sdtContent>
        </w:sdt>
      </w:tr>
    </w:tbl>
    <w:p w14:paraId="07C11984"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60F14D0A"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51486256" w14:textId="6F417D76" w:rsidR="004E5B58" w:rsidRDefault="004E5B58" w:rsidP="008629AA">
            <w:pPr>
              <w:pStyle w:val="Question"/>
            </w:pPr>
            <w:r w:rsidRPr="00533873">
              <w:lastRenderedPageBreak/>
              <w:t>Do you believe this change will lead to any unintended consequences? If so, can you think of ways to mitigate these? Please provide your rationale.</w:t>
            </w:r>
          </w:p>
        </w:tc>
      </w:tr>
      <w:tr w:rsidR="004E5B58" w14:paraId="4B23CC3A" w14:textId="77777777" w:rsidTr="008629AA">
        <w:sdt>
          <w:sdtPr>
            <w:tag w:val="dcusa_response8"/>
            <w:id w:val="358482603"/>
            <w:placeholder>
              <w:docPart w:val="8B908BC9B075471B9F09A96D87FFE61D"/>
            </w:placeholder>
            <w:showingPlcHdr/>
          </w:sdtPr>
          <w:sdtEndPr/>
          <w:sdtContent>
            <w:tc>
              <w:tcPr>
                <w:tcW w:w="9070" w:type="dxa"/>
              </w:tcPr>
              <w:p w14:paraId="24256F19" w14:textId="77777777" w:rsidR="004E5B58" w:rsidRDefault="004E5B58" w:rsidP="008629AA">
                <w:pPr>
                  <w:pStyle w:val="BodyText"/>
                </w:pPr>
                <w:r w:rsidRPr="00A65385">
                  <w:rPr>
                    <w:rStyle w:val="PlaceholderText"/>
                  </w:rPr>
                  <w:t>Click or tap here to enter text.</w:t>
                </w:r>
              </w:p>
            </w:tc>
          </w:sdtContent>
        </w:sdt>
      </w:tr>
    </w:tbl>
    <w:p w14:paraId="504BE57A"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713F35F1"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7FB22B97" w14:textId="516A0D91" w:rsidR="004E5B58" w:rsidRDefault="004E5B58" w:rsidP="008629AA">
            <w:pPr>
              <w:pStyle w:val="Question"/>
            </w:pPr>
            <w:r w:rsidRPr="00533873">
              <w:t>Do you consider that the proposal better facilitates the DCUSA Charging Objectives? If so, please detail which of the Charging Objectives you believe are better facilitated and provide supporting reasons. If not, please provide supporting reasons.</w:t>
            </w:r>
          </w:p>
        </w:tc>
      </w:tr>
      <w:tr w:rsidR="004E5B58" w14:paraId="61D8147C" w14:textId="77777777" w:rsidTr="008629AA">
        <w:sdt>
          <w:sdtPr>
            <w:tag w:val="dcusa_response8"/>
            <w:id w:val="1293011537"/>
            <w:placeholder>
              <w:docPart w:val="A01172D942F647FA82ECDB732BCEFCAF"/>
            </w:placeholder>
            <w:showingPlcHdr/>
          </w:sdtPr>
          <w:sdtEndPr/>
          <w:sdtContent>
            <w:tc>
              <w:tcPr>
                <w:tcW w:w="9070" w:type="dxa"/>
              </w:tcPr>
              <w:p w14:paraId="21054295" w14:textId="77777777" w:rsidR="004E5B58" w:rsidRDefault="004E5B58" w:rsidP="008629AA">
                <w:pPr>
                  <w:pStyle w:val="BodyText"/>
                </w:pPr>
                <w:r w:rsidRPr="00A65385">
                  <w:rPr>
                    <w:rStyle w:val="PlaceholderText"/>
                  </w:rPr>
                  <w:t>Click or tap here to enter text.</w:t>
                </w:r>
              </w:p>
            </w:tc>
          </w:sdtContent>
        </w:sdt>
      </w:tr>
    </w:tbl>
    <w:p w14:paraId="50FD7545"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7CD57D32"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68F43D03" w14:textId="32028500" w:rsidR="004E5B58" w:rsidRDefault="004E5B58" w:rsidP="008629AA">
            <w:pPr>
              <w:pStyle w:val="Question"/>
            </w:pPr>
            <w:r w:rsidRPr="00533873">
              <w:t>Are you aware of any wider industry developments that may impact upon or be impacted by this CP?</w:t>
            </w:r>
          </w:p>
        </w:tc>
      </w:tr>
      <w:tr w:rsidR="004E5B58" w14:paraId="5CBEFA35" w14:textId="77777777" w:rsidTr="008629AA">
        <w:sdt>
          <w:sdtPr>
            <w:tag w:val="dcusa_response8"/>
            <w:id w:val="-1244786443"/>
            <w:placeholder>
              <w:docPart w:val="5AFF7AB92CBF42CDA716CB9CB31A9C87"/>
            </w:placeholder>
            <w:showingPlcHdr/>
          </w:sdtPr>
          <w:sdtEndPr/>
          <w:sdtContent>
            <w:tc>
              <w:tcPr>
                <w:tcW w:w="9070" w:type="dxa"/>
              </w:tcPr>
              <w:p w14:paraId="2530D097" w14:textId="77777777" w:rsidR="004E5B58" w:rsidRDefault="004E5B58" w:rsidP="008629AA">
                <w:pPr>
                  <w:pStyle w:val="BodyText"/>
                </w:pPr>
                <w:r w:rsidRPr="00A65385">
                  <w:rPr>
                    <w:rStyle w:val="PlaceholderText"/>
                  </w:rPr>
                  <w:t>Click or tap here to enter text.</w:t>
                </w:r>
              </w:p>
            </w:tc>
          </w:sdtContent>
        </w:sdt>
      </w:tr>
    </w:tbl>
    <w:p w14:paraId="30342121"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4E78AA76"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22631711" w14:textId="14229562" w:rsidR="004E5B58" w:rsidRDefault="004E5B58" w:rsidP="008629AA">
            <w:pPr>
              <w:pStyle w:val="Question"/>
            </w:pPr>
            <w:r w:rsidRPr="00533873">
              <w:t>Do you have any comments on the proposed legal text?</w:t>
            </w:r>
          </w:p>
        </w:tc>
      </w:tr>
      <w:tr w:rsidR="004E5B58" w14:paraId="06558BEE" w14:textId="77777777" w:rsidTr="008629AA">
        <w:sdt>
          <w:sdtPr>
            <w:tag w:val="dcusa_response8"/>
            <w:id w:val="-1678807599"/>
            <w:placeholder>
              <w:docPart w:val="543707F80F8C43FFA08702F74EAF1102"/>
            </w:placeholder>
            <w:showingPlcHdr/>
          </w:sdtPr>
          <w:sdtEndPr/>
          <w:sdtContent>
            <w:tc>
              <w:tcPr>
                <w:tcW w:w="9070" w:type="dxa"/>
              </w:tcPr>
              <w:p w14:paraId="06304F0E" w14:textId="77777777" w:rsidR="004E5B58" w:rsidRDefault="004E5B58" w:rsidP="008629AA">
                <w:pPr>
                  <w:pStyle w:val="BodyText"/>
                </w:pPr>
                <w:r w:rsidRPr="00A65385">
                  <w:rPr>
                    <w:rStyle w:val="PlaceholderText"/>
                  </w:rPr>
                  <w:t>Click or tap here to enter text.</w:t>
                </w:r>
              </w:p>
            </w:tc>
          </w:sdtContent>
        </w:sdt>
      </w:tr>
    </w:tbl>
    <w:p w14:paraId="2A42565C" w14:textId="77777777" w:rsidR="004E5B58" w:rsidRDefault="004E5B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E5B58" w14:paraId="6F332325" w14:textId="77777777" w:rsidTr="008629AA">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655A8A3" w14:textId="07FDFE78" w:rsidR="004E5B58" w:rsidRDefault="004E5B58" w:rsidP="008629AA">
            <w:pPr>
              <w:pStyle w:val="Question"/>
            </w:pPr>
            <w:r w:rsidRPr="00533873">
              <w:t>Do you have any other comments on this CP?</w:t>
            </w:r>
          </w:p>
        </w:tc>
      </w:tr>
      <w:tr w:rsidR="004E5B58" w14:paraId="5ABE90F0" w14:textId="77777777" w:rsidTr="008629AA">
        <w:sdt>
          <w:sdtPr>
            <w:tag w:val="dcusa_response8"/>
            <w:id w:val="-1871286605"/>
            <w:placeholder>
              <w:docPart w:val="2E2087D86BEF405F85C722FB84AA8E08"/>
            </w:placeholder>
            <w:showingPlcHdr/>
          </w:sdtPr>
          <w:sdtEndPr/>
          <w:sdtContent>
            <w:tc>
              <w:tcPr>
                <w:tcW w:w="9070" w:type="dxa"/>
              </w:tcPr>
              <w:p w14:paraId="17D8298C" w14:textId="77777777" w:rsidR="004E5B58" w:rsidRDefault="004E5B58" w:rsidP="008629AA">
                <w:pPr>
                  <w:pStyle w:val="BodyText"/>
                </w:pPr>
                <w:r w:rsidRPr="00A65385">
                  <w:rPr>
                    <w:rStyle w:val="PlaceholderText"/>
                  </w:rPr>
                  <w:t>Click or tap here to enter text.</w:t>
                </w:r>
              </w:p>
            </w:tc>
          </w:sdtContent>
        </w:sdt>
      </w:tr>
    </w:tbl>
    <w:p w14:paraId="2ABA4D7F" w14:textId="77777777" w:rsidR="004E5B58" w:rsidRDefault="004E5B58" w:rsidP="0023069B">
      <w:pPr>
        <w:pStyle w:val="BodyText"/>
        <w:rPr>
          <w:rFonts w:ascii="Calibri" w:hAnsi="Calibri"/>
          <w:sz w:val="22"/>
          <w:szCs w:val="22"/>
        </w:rPr>
      </w:pPr>
    </w:p>
    <w:sectPr w:rsidR="004E5B58"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5FEB8C3D"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r w:rsidR="00985EDB" w:rsidRPr="00FB3F3A">
        <w:rPr>
          <w:rFonts w:ascii="Calibri" w:hAnsi="Calibri"/>
        </w:rPr>
        <w:t>party,</w:t>
      </w:r>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95D0" w14:textId="018216A1"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754A3D">
      <w:rPr>
        <w:rFonts w:ascii="Calibri" w:hAnsi="Calibri"/>
      </w:rPr>
      <w:t>4</w:t>
    </w:r>
    <w:r w:rsidR="0087012C">
      <w:rPr>
        <w:rFonts w:ascii="Calibri" w:hAnsi="Calibri"/>
      </w:rPr>
      <w:t>1</w:t>
    </w:r>
    <w:r w:rsidR="004E5B58">
      <w:rPr>
        <w:rFonts w:ascii="Calibri" w:hAnsi="Calibri"/>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 w:numId="20" w16cid:durableId="796996793">
    <w:abstractNumId w:val="6"/>
  </w:num>
  <w:num w:numId="21" w16cid:durableId="11309017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7511"/>
    <w:rsid w:val="000436E1"/>
    <w:rsid w:val="00077D80"/>
    <w:rsid w:val="00085B2B"/>
    <w:rsid w:val="000A07CD"/>
    <w:rsid w:val="00103DA9"/>
    <w:rsid w:val="00134AF7"/>
    <w:rsid w:val="0013515E"/>
    <w:rsid w:val="001A43B1"/>
    <w:rsid w:val="001A50B6"/>
    <w:rsid w:val="001E03C5"/>
    <w:rsid w:val="001F2288"/>
    <w:rsid w:val="00205AA5"/>
    <w:rsid w:val="00207615"/>
    <w:rsid w:val="00223DF1"/>
    <w:rsid w:val="0023069B"/>
    <w:rsid w:val="002666CE"/>
    <w:rsid w:val="00292EF4"/>
    <w:rsid w:val="002B61A0"/>
    <w:rsid w:val="002C24F0"/>
    <w:rsid w:val="0031153A"/>
    <w:rsid w:val="00315909"/>
    <w:rsid w:val="0033732C"/>
    <w:rsid w:val="003A64EF"/>
    <w:rsid w:val="003D5FCA"/>
    <w:rsid w:val="00401528"/>
    <w:rsid w:val="0040580C"/>
    <w:rsid w:val="00410907"/>
    <w:rsid w:val="00413CD4"/>
    <w:rsid w:val="00415F07"/>
    <w:rsid w:val="00471BA1"/>
    <w:rsid w:val="004D6571"/>
    <w:rsid w:val="004E13AE"/>
    <w:rsid w:val="004E5B58"/>
    <w:rsid w:val="0053310E"/>
    <w:rsid w:val="00554409"/>
    <w:rsid w:val="005711CC"/>
    <w:rsid w:val="005E79A2"/>
    <w:rsid w:val="005F64FC"/>
    <w:rsid w:val="00650C93"/>
    <w:rsid w:val="006742DD"/>
    <w:rsid w:val="006861F3"/>
    <w:rsid w:val="0068743F"/>
    <w:rsid w:val="006A6FAA"/>
    <w:rsid w:val="006F2D9B"/>
    <w:rsid w:val="00711B18"/>
    <w:rsid w:val="00727330"/>
    <w:rsid w:val="007361B2"/>
    <w:rsid w:val="00746656"/>
    <w:rsid w:val="00754A3D"/>
    <w:rsid w:val="0075624B"/>
    <w:rsid w:val="0076726D"/>
    <w:rsid w:val="008630F7"/>
    <w:rsid w:val="0087012C"/>
    <w:rsid w:val="00884177"/>
    <w:rsid w:val="008D01AD"/>
    <w:rsid w:val="008F22A5"/>
    <w:rsid w:val="008F5047"/>
    <w:rsid w:val="00900A70"/>
    <w:rsid w:val="009152D7"/>
    <w:rsid w:val="00963A66"/>
    <w:rsid w:val="00985EDB"/>
    <w:rsid w:val="00994CC8"/>
    <w:rsid w:val="00995A27"/>
    <w:rsid w:val="009976A3"/>
    <w:rsid w:val="009A3EA3"/>
    <w:rsid w:val="009B02DB"/>
    <w:rsid w:val="009F1AFC"/>
    <w:rsid w:val="00A24745"/>
    <w:rsid w:val="00A817E9"/>
    <w:rsid w:val="00A823C1"/>
    <w:rsid w:val="00A828F0"/>
    <w:rsid w:val="00AA746A"/>
    <w:rsid w:val="00AC6DB4"/>
    <w:rsid w:val="00B10C7A"/>
    <w:rsid w:val="00B14ED8"/>
    <w:rsid w:val="00B1784A"/>
    <w:rsid w:val="00B42F5F"/>
    <w:rsid w:val="00B915CE"/>
    <w:rsid w:val="00BE3433"/>
    <w:rsid w:val="00C01797"/>
    <w:rsid w:val="00C175A3"/>
    <w:rsid w:val="00C22DD1"/>
    <w:rsid w:val="00C261EB"/>
    <w:rsid w:val="00C279CE"/>
    <w:rsid w:val="00C83505"/>
    <w:rsid w:val="00C8482C"/>
    <w:rsid w:val="00CC26DD"/>
    <w:rsid w:val="00CE497A"/>
    <w:rsid w:val="00D12A6B"/>
    <w:rsid w:val="00D21B11"/>
    <w:rsid w:val="00D80D09"/>
    <w:rsid w:val="00D811A3"/>
    <w:rsid w:val="00D928A3"/>
    <w:rsid w:val="00D92AD1"/>
    <w:rsid w:val="00DB3EF9"/>
    <w:rsid w:val="00E179EB"/>
    <w:rsid w:val="00E968FB"/>
    <w:rsid w:val="00ED1F8A"/>
    <w:rsid w:val="00EE2CEA"/>
    <w:rsid w:val="00FA65EA"/>
    <w:rsid w:val="00FB3F3A"/>
    <w:rsid w:val="00FB61D5"/>
    <w:rsid w:val="00FC722D"/>
    <w:rsid w:val="00FD00A2"/>
    <w:rsid w:val="00FD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90BE4AE058734CD182CEE32A3FB787C4"/>
        <w:category>
          <w:name w:val="General"/>
          <w:gallery w:val="placeholder"/>
        </w:category>
        <w:types>
          <w:type w:val="bbPlcHdr"/>
        </w:types>
        <w:behaviors>
          <w:behavior w:val="content"/>
        </w:behaviors>
        <w:guid w:val="{3E6BBC5F-D6A1-4EB8-AED5-C9CC0D61854B}"/>
      </w:docPartPr>
      <w:docPartBody>
        <w:p w:rsidR="00BA6B9B" w:rsidRDefault="0043753B" w:rsidP="0043753B">
          <w:pPr>
            <w:pStyle w:val="90BE4AE058734CD182CEE32A3FB787C4"/>
          </w:pPr>
          <w:r w:rsidRPr="00A65385">
            <w:rPr>
              <w:rStyle w:val="PlaceholderText"/>
            </w:rPr>
            <w:t>Click or tap here to enter text.</w:t>
          </w:r>
        </w:p>
      </w:docPartBody>
    </w:docPart>
    <w:docPart>
      <w:docPartPr>
        <w:name w:val="B0935F5782374E35913A890A60524220"/>
        <w:category>
          <w:name w:val="General"/>
          <w:gallery w:val="placeholder"/>
        </w:category>
        <w:types>
          <w:type w:val="bbPlcHdr"/>
        </w:types>
        <w:behaviors>
          <w:behavior w:val="content"/>
        </w:behaviors>
        <w:guid w:val="{6C874211-49F3-442D-9FBD-2D83B806C911}"/>
      </w:docPartPr>
      <w:docPartBody>
        <w:p w:rsidR="00255506" w:rsidRDefault="00123821" w:rsidP="00123821">
          <w:pPr>
            <w:pStyle w:val="B0935F5782374E35913A890A60524220"/>
          </w:pPr>
          <w:r w:rsidRPr="00A65385">
            <w:rPr>
              <w:rStyle w:val="PlaceholderText"/>
            </w:rPr>
            <w:t>Click or tap here to enter text.</w:t>
          </w:r>
        </w:p>
      </w:docPartBody>
    </w:docPart>
    <w:docPart>
      <w:docPartPr>
        <w:name w:val="4AD25F66C7B540B78AA796B44BEFADE0"/>
        <w:category>
          <w:name w:val="General"/>
          <w:gallery w:val="placeholder"/>
        </w:category>
        <w:types>
          <w:type w:val="bbPlcHdr"/>
        </w:types>
        <w:behaviors>
          <w:behavior w:val="content"/>
        </w:behaviors>
        <w:guid w:val="{79675E4F-9B02-4330-BF49-86324B2514D1}"/>
      </w:docPartPr>
      <w:docPartBody>
        <w:p w:rsidR="00C64446" w:rsidRDefault="00D26AA1" w:rsidP="00D26AA1">
          <w:pPr>
            <w:pStyle w:val="4AD25F66C7B540B78AA796B44BEFADE0"/>
          </w:pPr>
          <w:r w:rsidRPr="00A65385">
            <w:rPr>
              <w:rStyle w:val="PlaceholderText"/>
            </w:rPr>
            <w:t>Click or tap here to enter text.</w:t>
          </w:r>
        </w:p>
      </w:docPartBody>
    </w:docPart>
    <w:docPart>
      <w:docPartPr>
        <w:name w:val="E45CBFC3A5D2471D909CD91E91142D93"/>
        <w:category>
          <w:name w:val="General"/>
          <w:gallery w:val="placeholder"/>
        </w:category>
        <w:types>
          <w:type w:val="bbPlcHdr"/>
        </w:types>
        <w:behaviors>
          <w:behavior w:val="content"/>
        </w:behaviors>
        <w:guid w:val="{5C45D7EE-4072-4004-93EF-C57CF751F7AC}"/>
      </w:docPartPr>
      <w:docPartBody>
        <w:p w:rsidR="00DD706F" w:rsidRDefault="00D84B32" w:rsidP="00D84B32">
          <w:pPr>
            <w:pStyle w:val="E45CBFC3A5D2471D909CD91E91142D93"/>
          </w:pPr>
          <w:r w:rsidRPr="00A65385">
            <w:rPr>
              <w:rStyle w:val="PlaceholderText"/>
            </w:rPr>
            <w:t>Click or tap here to enter text.</w:t>
          </w:r>
        </w:p>
      </w:docPartBody>
    </w:docPart>
    <w:docPart>
      <w:docPartPr>
        <w:name w:val="E9D8309BD126407694273078C27211C2"/>
        <w:category>
          <w:name w:val="General"/>
          <w:gallery w:val="placeholder"/>
        </w:category>
        <w:types>
          <w:type w:val="bbPlcHdr"/>
        </w:types>
        <w:behaviors>
          <w:behavior w:val="content"/>
        </w:behaviors>
        <w:guid w:val="{48E80E82-AD44-452C-B604-067058677894}"/>
      </w:docPartPr>
      <w:docPartBody>
        <w:p w:rsidR="006E7C36" w:rsidRDefault="0017479B" w:rsidP="0017479B">
          <w:pPr>
            <w:pStyle w:val="E9D8309BD126407694273078C27211C2"/>
          </w:pPr>
          <w:r w:rsidRPr="00A65385">
            <w:rPr>
              <w:rStyle w:val="PlaceholderText"/>
            </w:rPr>
            <w:t>Click or tap here to enter text.</w:t>
          </w:r>
        </w:p>
      </w:docPartBody>
    </w:docPart>
    <w:docPart>
      <w:docPartPr>
        <w:name w:val="FB51A0DC954B4E4D94EF745732DD4172"/>
        <w:category>
          <w:name w:val="General"/>
          <w:gallery w:val="placeholder"/>
        </w:category>
        <w:types>
          <w:type w:val="bbPlcHdr"/>
        </w:types>
        <w:behaviors>
          <w:behavior w:val="content"/>
        </w:behaviors>
        <w:guid w:val="{E677CECC-C1A0-4222-8D0C-2651756D12AE}"/>
      </w:docPartPr>
      <w:docPartBody>
        <w:p w:rsidR="006E7C36" w:rsidRDefault="0017479B" w:rsidP="0017479B">
          <w:pPr>
            <w:pStyle w:val="FB51A0DC954B4E4D94EF745732DD4172"/>
          </w:pPr>
          <w:r w:rsidRPr="00A65385">
            <w:rPr>
              <w:rStyle w:val="PlaceholderText"/>
            </w:rPr>
            <w:t>Click or tap here to enter text.</w:t>
          </w:r>
        </w:p>
      </w:docPartBody>
    </w:docPart>
    <w:docPart>
      <w:docPartPr>
        <w:name w:val="A42EA44054CD407EA1AA84C2AB8489E3"/>
        <w:category>
          <w:name w:val="General"/>
          <w:gallery w:val="placeholder"/>
        </w:category>
        <w:types>
          <w:type w:val="bbPlcHdr"/>
        </w:types>
        <w:behaviors>
          <w:behavior w:val="content"/>
        </w:behaviors>
        <w:guid w:val="{54741BDC-3304-48A4-8B63-D68EF2B94AFF}"/>
      </w:docPartPr>
      <w:docPartBody>
        <w:p w:rsidR="00063CF4" w:rsidRDefault="00063CF4" w:rsidP="00063CF4">
          <w:pPr>
            <w:pStyle w:val="A42EA44054CD407EA1AA84C2AB8489E3"/>
          </w:pPr>
          <w:r w:rsidRPr="00A65385">
            <w:rPr>
              <w:rStyle w:val="PlaceholderText"/>
            </w:rPr>
            <w:t>Click or tap here to enter text.</w:t>
          </w:r>
        </w:p>
      </w:docPartBody>
    </w:docPart>
    <w:docPart>
      <w:docPartPr>
        <w:name w:val="78EA880F9EB04E8AB48237813117A917"/>
        <w:category>
          <w:name w:val="General"/>
          <w:gallery w:val="placeholder"/>
        </w:category>
        <w:types>
          <w:type w:val="bbPlcHdr"/>
        </w:types>
        <w:behaviors>
          <w:behavior w:val="content"/>
        </w:behaviors>
        <w:guid w:val="{F3471F70-57D6-4D62-BE9E-BA77B26374B7}"/>
      </w:docPartPr>
      <w:docPartBody>
        <w:p w:rsidR="00063CF4" w:rsidRDefault="00063CF4" w:rsidP="00063CF4">
          <w:pPr>
            <w:pStyle w:val="78EA880F9EB04E8AB48237813117A917"/>
          </w:pPr>
          <w:r w:rsidRPr="00A65385">
            <w:rPr>
              <w:rStyle w:val="PlaceholderText"/>
            </w:rPr>
            <w:t>Click or tap here to enter text.</w:t>
          </w:r>
        </w:p>
      </w:docPartBody>
    </w:docPart>
    <w:docPart>
      <w:docPartPr>
        <w:name w:val="53B07BD0CD8245408276DC3337005066"/>
        <w:category>
          <w:name w:val="General"/>
          <w:gallery w:val="placeholder"/>
        </w:category>
        <w:types>
          <w:type w:val="bbPlcHdr"/>
        </w:types>
        <w:behaviors>
          <w:behavior w:val="content"/>
        </w:behaviors>
        <w:guid w:val="{CFAAAFDB-F7C5-4410-A42E-EBDEACD2CFBE}"/>
      </w:docPartPr>
      <w:docPartBody>
        <w:p w:rsidR="00063CF4" w:rsidRDefault="00063CF4" w:rsidP="00063CF4">
          <w:pPr>
            <w:pStyle w:val="53B07BD0CD8245408276DC3337005066"/>
          </w:pPr>
          <w:r w:rsidRPr="00A65385">
            <w:rPr>
              <w:rStyle w:val="PlaceholderText"/>
            </w:rPr>
            <w:t>Click or tap here to enter text.</w:t>
          </w:r>
        </w:p>
      </w:docPartBody>
    </w:docPart>
    <w:docPart>
      <w:docPartPr>
        <w:name w:val="C3A2D814AE604A6A92AEE1CA486C1F06"/>
        <w:category>
          <w:name w:val="General"/>
          <w:gallery w:val="placeholder"/>
        </w:category>
        <w:types>
          <w:type w:val="bbPlcHdr"/>
        </w:types>
        <w:behaviors>
          <w:behavior w:val="content"/>
        </w:behaviors>
        <w:guid w:val="{D9367A4E-E465-4C54-8224-678605FE479E}"/>
      </w:docPartPr>
      <w:docPartBody>
        <w:p w:rsidR="00063CF4" w:rsidRDefault="00063CF4" w:rsidP="00063CF4">
          <w:pPr>
            <w:pStyle w:val="C3A2D814AE604A6A92AEE1CA486C1F06"/>
          </w:pPr>
          <w:r w:rsidRPr="00A65385">
            <w:rPr>
              <w:rStyle w:val="PlaceholderText"/>
            </w:rPr>
            <w:t>Click or tap here to enter text.</w:t>
          </w:r>
        </w:p>
      </w:docPartBody>
    </w:docPart>
    <w:docPart>
      <w:docPartPr>
        <w:name w:val="8B908BC9B075471B9F09A96D87FFE61D"/>
        <w:category>
          <w:name w:val="General"/>
          <w:gallery w:val="placeholder"/>
        </w:category>
        <w:types>
          <w:type w:val="bbPlcHdr"/>
        </w:types>
        <w:behaviors>
          <w:behavior w:val="content"/>
        </w:behaviors>
        <w:guid w:val="{E45B6421-BC17-4649-A5A8-8938E72EB324}"/>
      </w:docPartPr>
      <w:docPartBody>
        <w:p w:rsidR="00063CF4" w:rsidRDefault="00063CF4" w:rsidP="00063CF4">
          <w:pPr>
            <w:pStyle w:val="8B908BC9B075471B9F09A96D87FFE61D"/>
          </w:pPr>
          <w:r w:rsidRPr="00A65385">
            <w:rPr>
              <w:rStyle w:val="PlaceholderText"/>
            </w:rPr>
            <w:t>Click or tap here to enter text.</w:t>
          </w:r>
        </w:p>
      </w:docPartBody>
    </w:docPart>
    <w:docPart>
      <w:docPartPr>
        <w:name w:val="A01172D942F647FA82ECDB732BCEFCAF"/>
        <w:category>
          <w:name w:val="General"/>
          <w:gallery w:val="placeholder"/>
        </w:category>
        <w:types>
          <w:type w:val="bbPlcHdr"/>
        </w:types>
        <w:behaviors>
          <w:behavior w:val="content"/>
        </w:behaviors>
        <w:guid w:val="{342685CC-47CD-4BCE-9664-661A2269A6A0}"/>
      </w:docPartPr>
      <w:docPartBody>
        <w:p w:rsidR="00063CF4" w:rsidRDefault="00063CF4" w:rsidP="00063CF4">
          <w:pPr>
            <w:pStyle w:val="A01172D942F647FA82ECDB732BCEFCAF"/>
          </w:pPr>
          <w:r w:rsidRPr="00A65385">
            <w:rPr>
              <w:rStyle w:val="PlaceholderText"/>
            </w:rPr>
            <w:t>Click or tap here to enter text.</w:t>
          </w:r>
        </w:p>
      </w:docPartBody>
    </w:docPart>
    <w:docPart>
      <w:docPartPr>
        <w:name w:val="5AFF7AB92CBF42CDA716CB9CB31A9C87"/>
        <w:category>
          <w:name w:val="General"/>
          <w:gallery w:val="placeholder"/>
        </w:category>
        <w:types>
          <w:type w:val="bbPlcHdr"/>
        </w:types>
        <w:behaviors>
          <w:behavior w:val="content"/>
        </w:behaviors>
        <w:guid w:val="{501A99AA-A8E4-4E01-972C-10DF6FF359F5}"/>
      </w:docPartPr>
      <w:docPartBody>
        <w:p w:rsidR="00063CF4" w:rsidRDefault="00063CF4" w:rsidP="00063CF4">
          <w:pPr>
            <w:pStyle w:val="5AFF7AB92CBF42CDA716CB9CB31A9C87"/>
          </w:pPr>
          <w:r w:rsidRPr="00A65385">
            <w:rPr>
              <w:rStyle w:val="PlaceholderText"/>
            </w:rPr>
            <w:t>Click or tap here to enter text.</w:t>
          </w:r>
        </w:p>
      </w:docPartBody>
    </w:docPart>
    <w:docPart>
      <w:docPartPr>
        <w:name w:val="543707F80F8C43FFA08702F74EAF1102"/>
        <w:category>
          <w:name w:val="General"/>
          <w:gallery w:val="placeholder"/>
        </w:category>
        <w:types>
          <w:type w:val="bbPlcHdr"/>
        </w:types>
        <w:behaviors>
          <w:behavior w:val="content"/>
        </w:behaviors>
        <w:guid w:val="{430B1043-DC3E-4F21-AA38-D69A26211EA6}"/>
      </w:docPartPr>
      <w:docPartBody>
        <w:p w:rsidR="00063CF4" w:rsidRDefault="00063CF4" w:rsidP="00063CF4">
          <w:pPr>
            <w:pStyle w:val="543707F80F8C43FFA08702F74EAF1102"/>
          </w:pPr>
          <w:r w:rsidRPr="00A65385">
            <w:rPr>
              <w:rStyle w:val="PlaceholderText"/>
            </w:rPr>
            <w:t>Click or tap here to enter text.</w:t>
          </w:r>
        </w:p>
      </w:docPartBody>
    </w:docPart>
    <w:docPart>
      <w:docPartPr>
        <w:name w:val="2E2087D86BEF405F85C722FB84AA8E08"/>
        <w:category>
          <w:name w:val="General"/>
          <w:gallery w:val="placeholder"/>
        </w:category>
        <w:types>
          <w:type w:val="bbPlcHdr"/>
        </w:types>
        <w:behaviors>
          <w:behavior w:val="content"/>
        </w:behaviors>
        <w:guid w:val="{40838DDD-49F2-45D3-A825-5F6152378FC0}"/>
      </w:docPartPr>
      <w:docPartBody>
        <w:p w:rsidR="00063CF4" w:rsidRDefault="00063CF4" w:rsidP="00063CF4">
          <w:pPr>
            <w:pStyle w:val="2E2087D86BEF405F85C722FB84AA8E08"/>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63CF4"/>
    <w:rsid w:val="00103DA9"/>
    <w:rsid w:val="00123821"/>
    <w:rsid w:val="0017479B"/>
    <w:rsid w:val="00205AA5"/>
    <w:rsid w:val="00255506"/>
    <w:rsid w:val="00305347"/>
    <w:rsid w:val="00432F57"/>
    <w:rsid w:val="0043753B"/>
    <w:rsid w:val="006E7C36"/>
    <w:rsid w:val="00BA6B9B"/>
    <w:rsid w:val="00BB07D1"/>
    <w:rsid w:val="00C64446"/>
    <w:rsid w:val="00D26AA1"/>
    <w:rsid w:val="00D84B32"/>
    <w:rsid w:val="00DD706F"/>
    <w:rsid w:val="00EE5C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CF4"/>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B0935F5782374E35913A890A60524220">
    <w:name w:val="B0935F5782374E35913A890A60524220"/>
    <w:rsid w:val="00123821"/>
  </w:style>
  <w:style w:type="paragraph" w:customStyle="1" w:styleId="4AD25F66C7B540B78AA796B44BEFADE0">
    <w:name w:val="4AD25F66C7B540B78AA796B44BEFADE0"/>
    <w:rsid w:val="00D26AA1"/>
  </w:style>
  <w:style w:type="paragraph" w:customStyle="1" w:styleId="E45CBFC3A5D2471D909CD91E91142D93">
    <w:name w:val="E45CBFC3A5D2471D909CD91E91142D93"/>
    <w:rsid w:val="00D84B32"/>
  </w:style>
  <w:style w:type="paragraph" w:customStyle="1" w:styleId="E9D8309BD126407694273078C27211C2">
    <w:name w:val="E9D8309BD126407694273078C27211C2"/>
    <w:rsid w:val="0017479B"/>
  </w:style>
  <w:style w:type="paragraph" w:customStyle="1" w:styleId="FB51A0DC954B4E4D94EF745732DD4172">
    <w:name w:val="FB51A0DC954B4E4D94EF745732DD4172"/>
    <w:rsid w:val="0017479B"/>
  </w:style>
  <w:style w:type="paragraph" w:customStyle="1" w:styleId="A42EA44054CD407EA1AA84C2AB8489E3">
    <w:name w:val="A42EA44054CD407EA1AA84C2AB8489E3"/>
    <w:rsid w:val="00063CF4"/>
    <w:pPr>
      <w:spacing w:line="278" w:lineRule="auto"/>
    </w:pPr>
    <w:rPr>
      <w:kern w:val="2"/>
      <w:sz w:val="24"/>
      <w:szCs w:val="24"/>
      <w14:ligatures w14:val="standardContextual"/>
    </w:rPr>
  </w:style>
  <w:style w:type="paragraph" w:customStyle="1" w:styleId="78EA880F9EB04E8AB48237813117A917">
    <w:name w:val="78EA880F9EB04E8AB48237813117A917"/>
    <w:rsid w:val="00063CF4"/>
    <w:pPr>
      <w:spacing w:line="278" w:lineRule="auto"/>
    </w:pPr>
    <w:rPr>
      <w:kern w:val="2"/>
      <w:sz w:val="24"/>
      <w:szCs w:val="24"/>
      <w14:ligatures w14:val="standardContextual"/>
    </w:rPr>
  </w:style>
  <w:style w:type="paragraph" w:customStyle="1" w:styleId="53B07BD0CD8245408276DC3337005066">
    <w:name w:val="53B07BD0CD8245408276DC3337005066"/>
    <w:rsid w:val="00063CF4"/>
    <w:pPr>
      <w:spacing w:line="278" w:lineRule="auto"/>
    </w:pPr>
    <w:rPr>
      <w:kern w:val="2"/>
      <w:sz w:val="24"/>
      <w:szCs w:val="24"/>
      <w14:ligatures w14:val="standardContextual"/>
    </w:rPr>
  </w:style>
  <w:style w:type="paragraph" w:customStyle="1" w:styleId="C3A2D814AE604A6A92AEE1CA486C1F06">
    <w:name w:val="C3A2D814AE604A6A92AEE1CA486C1F06"/>
    <w:rsid w:val="00063CF4"/>
    <w:pPr>
      <w:spacing w:line="278" w:lineRule="auto"/>
    </w:pPr>
    <w:rPr>
      <w:kern w:val="2"/>
      <w:sz w:val="24"/>
      <w:szCs w:val="24"/>
      <w14:ligatures w14:val="standardContextual"/>
    </w:rPr>
  </w:style>
  <w:style w:type="paragraph" w:customStyle="1" w:styleId="8B908BC9B075471B9F09A96D87FFE61D">
    <w:name w:val="8B908BC9B075471B9F09A96D87FFE61D"/>
    <w:rsid w:val="00063CF4"/>
    <w:pPr>
      <w:spacing w:line="278" w:lineRule="auto"/>
    </w:pPr>
    <w:rPr>
      <w:kern w:val="2"/>
      <w:sz w:val="24"/>
      <w:szCs w:val="24"/>
      <w14:ligatures w14:val="standardContextual"/>
    </w:rPr>
  </w:style>
  <w:style w:type="paragraph" w:customStyle="1" w:styleId="A01172D942F647FA82ECDB732BCEFCAF">
    <w:name w:val="A01172D942F647FA82ECDB732BCEFCAF"/>
    <w:rsid w:val="00063CF4"/>
    <w:pPr>
      <w:spacing w:line="278" w:lineRule="auto"/>
    </w:pPr>
    <w:rPr>
      <w:kern w:val="2"/>
      <w:sz w:val="24"/>
      <w:szCs w:val="24"/>
      <w14:ligatures w14:val="standardContextual"/>
    </w:rPr>
  </w:style>
  <w:style w:type="paragraph" w:customStyle="1" w:styleId="5AFF7AB92CBF42CDA716CB9CB31A9C87">
    <w:name w:val="5AFF7AB92CBF42CDA716CB9CB31A9C87"/>
    <w:rsid w:val="00063CF4"/>
    <w:pPr>
      <w:spacing w:line="278" w:lineRule="auto"/>
    </w:pPr>
    <w:rPr>
      <w:kern w:val="2"/>
      <w:sz w:val="24"/>
      <w:szCs w:val="24"/>
      <w14:ligatures w14:val="standardContextual"/>
    </w:rPr>
  </w:style>
  <w:style w:type="paragraph" w:customStyle="1" w:styleId="543707F80F8C43FFA08702F74EAF1102">
    <w:name w:val="543707F80F8C43FFA08702F74EAF1102"/>
    <w:rsid w:val="00063CF4"/>
    <w:pPr>
      <w:spacing w:line="278" w:lineRule="auto"/>
    </w:pPr>
    <w:rPr>
      <w:kern w:val="2"/>
      <w:sz w:val="24"/>
      <w:szCs w:val="24"/>
      <w14:ligatures w14:val="standardContextual"/>
    </w:rPr>
  </w:style>
  <w:style w:type="paragraph" w:customStyle="1" w:styleId="2E2087D86BEF405F85C722FB84AA8E08">
    <w:name w:val="2E2087D86BEF405F85C722FB84AA8E08"/>
    <w:rsid w:val="00063CF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TotalTime>
  <Pages>4</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Craig Booth</cp:lastModifiedBy>
  <cp:revision>4</cp:revision>
  <cp:lastPrinted>2022-03-17T16:48:00Z</cp:lastPrinted>
  <dcterms:created xsi:type="dcterms:W3CDTF">2024-07-04T14:21:00Z</dcterms:created>
  <dcterms:modified xsi:type="dcterms:W3CDTF">2024-07-10T13:49:00Z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